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napToGrid/>
        <w:spacing w:before="0" w:line="520" w:lineRule="exact"/>
        <w:ind w:left="0" w:firstLine="643" w:firstLineChars="200"/>
        <w:jc w:val="center"/>
        <w:rPr>
          <w:rFonts w:hint="eastAsia" w:ascii="宋体" w:hAnsi="宋体" w:eastAsia="宋体" w:cs="宋体"/>
          <w:b/>
          <w:bCs/>
          <w:sz w:val="32"/>
          <w:szCs w:val="32"/>
        </w:rPr>
      </w:pPr>
      <w:r>
        <w:rPr>
          <w:rFonts w:hint="eastAsia" w:ascii="宋体" w:hAnsi="宋体" w:eastAsia="宋体" w:cs="宋体"/>
          <w:b/>
          <w:bCs/>
          <w:kern w:val="2"/>
          <w:sz w:val="32"/>
          <w:szCs w:val="32"/>
          <w:shd w:val="clear"/>
        </w:rPr>
        <w:t>网络竞价须知</w:t>
      </w:r>
    </w:p>
    <w:p>
      <w:pPr>
        <w:widowControl/>
        <w:shd w:val="clear"/>
        <w:snapToGrid/>
        <w:spacing w:before="0" w:line="520" w:lineRule="exact"/>
        <w:ind w:left="0" w:firstLine="560" w:firstLineChars="200"/>
        <w:jc w:val="center"/>
        <w:rPr>
          <w:rFonts w:hint="eastAsia" w:ascii="宋体" w:hAnsi="宋体" w:eastAsia="宋体" w:cs="宋体"/>
          <w:sz w:val="28"/>
          <w:szCs w:val="28"/>
          <w:highlight w:val="none"/>
        </w:rPr>
      </w:pPr>
      <w:r>
        <w:rPr>
          <w:rFonts w:hint="eastAsia" w:ascii="宋体" w:hAnsi="宋体" w:eastAsia="宋体" w:cs="宋体"/>
          <w:b w:val="0"/>
          <w:bCs w:val="0"/>
          <w:kern w:val="2"/>
          <w:sz w:val="28"/>
          <w:szCs w:val="28"/>
          <w:shd w:val="clear"/>
        </w:rPr>
        <w:t>（项目编号:</w:t>
      </w:r>
      <w:r>
        <w:rPr>
          <w:rFonts w:hint="eastAsia" w:ascii="宋体" w:hAnsi="宋体" w:eastAsia="宋体" w:cs="宋体"/>
          <w:b w:val="0"/>
          <w:bCs w:val="0"/>
          <w:color w:val="0000FF"/>
          <w:kern w:val="2"/>
          <w:sz w:val="28"/>
          <w:szCs w:val="28"/>
          <w:shd w:val="clear"/>
          <w:lang w:eastAsia="zh-CN"/>
        </w:rPr>
        <w:t>GKYS2022</w:t>
      </w:r>
      <w:r>
        <w:rPr>
          <w:rFonts w:hint="eastAsia" w:ascii="宋体" w:hAnsi="宋体" w:eastAsia="宋体" w:cs="宋体"/>
          <w:b w:val="0"/>
          <w:bCs w:val="0"/>
          <w:color w:val="0000FF"/>
          <w:kern w:val="2"/>
          <w:sz w:val="28"/>
          <w:szCs w:val="28"/>
          <w:highlight w:val="none"/>
          <w:shd w:val="clear"/>
          <w:lang w:eastAsia="zh-CN"/>
        </w:rPr>
        <w:t>1</w:t>
      </w:r>
      <w:r>
        <w:rPr>
          <w:rFonts w:hint="eastAsia" w:ascii="宋体" w:hAnsi="宋体" w:eastAsia="宋体" w:cs="宋体"/>
          <w:b w:val="0"/>
          <w:bCs w:val="0"/>
          <w:color w:val="0000FF"/>
          <w:kern w:val="2"/>
          <w:sz w:val="28"/>
          <w:szCs w:val="28"/>
          <w:highlight w:val="none"/>
          <w:shd w:val="clear"/>
          <w:lang w:val="en-US" w:eastAsia="zh-CN"/>
        </w:rPr>
        <w:t>206-2</w:t>
      </w:r>
      <w:r>
        <w:rPr>
          <w:rFonts w:hint="eastAsia" w:ascii="宋体" w:hAnsi="宋体" w:eastAsia="宋体" w:cs="宋体"/>
          <w:b w:val="0"/>
          <w:bCs w:val="0"/>
          <w:kern w:val="2"/>
          <w:sz w:val="28"/>
          <w:szCs w:val="28"/>
          <w:highlight w:val="none"/>
          <w:shd w:val="clear"/>
        </w:rPr>
        <w:t>）</w:t>
      </w:r>
    </w:p>
    <w:p>
      <w:pPr>
        <w:widowControl/>
        <w:shd w:val="clear"/>
        <w:snapToGrid/>
        <w:spacing w:before="0"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shd w:val="clear"/>
        </w:rPr>
        <w:t>连城县国有资产产权交易服务有限公司</w:t>
      </w:r>
      <w:r>
        <w:rPr>
          <w:rFonts w:hint="eastAsia" w:ascii="宋体" w:hAnsi="宋体" w:eastAsia="宋体" w:cs="宋体"/>
          <w:kern w:val="2"/>
          <w:sz w:val="28"/>
          <w:szCs w:val="28"/>
          <w:highlight w:val="none"/>
          <w:shd w:val="clear"/>
        </w:rPr>
        <w:t>（以下简称本公司）遵循“公开、公平、公正、诚实信用”的原则，依照国家法律、法规、政策为本次竞价活动提供服务。现将有关竞价事项告知如下：</w:t>
      </w:r>
    </w:p>
    <w:p>
      <w:pPr>
        <w:widowControl/>
        <w:shd w:val="clear"/>
        <w:snapToGrid/>
        <w:spacing w:before="0" w:line="520" w:lineRule="exact"/>
        <w:ind w:left="0" w:firstLine="562" w:firstLineChars="200"/>
        <w:rPr>
          <w:rFonts w:hint="eastAsia" w:ascii="宋体" w:hAnsi="宋体" w:eastAsia="宋体" w:cs="宋体"/>
          <w:b/>
          <w:bCs/>
          <w:sz w:val="28"/>
          <w:szCs w:val="28"/>
          <w:highlight w:val="none"/>
        </w:rPr>
      </w:pPr>
      <w:r>
        <w:rPr>
          <w:rFonts w:hint="eastAsia" w:ascii="宋体" w:hAnsi="宋体" w:eastAsia="宋体" w:cs="宋体"/>
          <w:b/>
          <w:bCs/>
          <w:kern w:val="2"/>
          <w:sz w:val="28"/>
          <w:szCs w:val="28"/>
          <w:highlight w:val="none"/>
          <w:shd w:val="clear"/>
        </w:rPr>
        <w:t>一、公开竞价、报名时间、地点</w:t>
      </w:r>
    </w:p>
    <w:p>
      <w:pPr>
        <w:widowControl/>
        <w:shd w:val="clear"/>
        <w:snapToGrid/>
        <w:spacing w:before="0" w:line="520" w:lineRule="exact"/>
        <w:ind w:left="0" w:firstLine="560" w:firstLineChars="200"/>
        <w:rPr>
          <w:rFonts w:hint="eastAsia" w:ascii="宋体" w:hAnsi="宋体" w:eastAsia="宋体" w:cs="宋体"/>
          <w:sz w:val="28"/>
          <w:szCs w:val="28"/>
          <w:highlight w:val="none"/>
        </w:rPr>
      </w:pPr>
      <w:r>
        <w:rPr>
          <w:rFonts w:hint="eastAsia" w:ascii="宋体" w:hAnsi="宋体" w:eastAsia="宋体" w:cs="宋体"/>
          <w:kern w:val="2"/>
          <w:sz w:val="28"/>
          <w:szCs w:val="28"/>
          <w:highlight w:val="none"/>
          <w:shd w:val="clear"/>
        </w:rPr>
        <w:t>竞价时间：</w:t>
      </w:r>
      <w:r>
        <w:rPr>
          <w:rFonts w:hint="eastAsia" w:ascii="宋体" w:hAnsi="宋体" w:eastAsia="宋体" w:cs="宋体"/>
          <w:color w:val="0000FF"/>
          <w:kern w:val="2"/>
          <w:sz w:val="28"/>
          <w:szCs w:val="28"/>
          <w:highlight w:val="none"/>
          <w:shd w:val="clear"/>
          <w:lang w:eastAsia="zh-CN"/>
        </w:rPr>
        <w:t>2022年</w:t>
      </w:r>
      <w:r>
        <w:rPr>
          <w:rFonts w:hint="eastAsia" w:ascii="宋体" w:hAnsi="宋体" w:eastAsia="宋体" w:cs="宋体"/>
          <w:color w:val="0000FF"/>
          <w:kern w:val="2"/>
          <w:sz w:val="28"/>
          <w:szCs w:val="28"/>
          <w:highlight w:val="none"/>
          <w:shd w:val="clear"/>
          <w:lang w:val="en-US" w:eastAsia="zh-CN"/>
        </w:rPr>
        <w:t>12月6</w:t>
      </w:r>
      <w:bookmarkStart w:id="1" w:name="_GoBack"/>
      <w:bookmarkEnd w:id="1"/>
      <w:r>
        <w:rPr>
          <w:rFonts w:hint="eastAsia" w:ascii="宋体" w:hAnsi="宋体" w:eastAsia="宋体" w:cs="宋体"/>
          <w:color w:val="0000FF"/>
          <w:kern w:val="2"/>
          <w:sz w:val="28"/>
          <w:szCs w:val="28"/>
          <w:highlight w:val="none"/>
          <w:shd w:val="clear"/>
          <w:lang w:val="en-US" w:eastAsia="zh-CN"/>
        </w:rPr>
        <w:t>日</w:t>
      </w:r>
      <w:r>
        <w:rPr>
          <w:rFonts w:hint="eastAsia" w:ascii="宋体" w:hAnsi="宋体" w:eastAsia="宋体" w:cs="宋体"/>
          <w:kern w:val="2"/>
          <w:sz w:val="28"/>
          <w:szCs w:val="28"/>
          <w:highlight w:val="none"/>
          <w:shd w:val="clear"/>
        </w:rPr>
        <w:t>9:30开始至9:50止（20分钟）。</w:t>
      </w:r>
    </w:p>
    <w:p>
      <w:pPr>
        <w:widowControl/>
        <w:shd w:val="clear"/>
        <w:snapToGrid/>
        <w:spacing w:before="0" w:line="52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2"/>
          <w:sz w:val="28"/>
          <w:szCs w:val="28"/>
          <w:highlight w:val="none"/>
          <w:shd w:val="clear"/>
        </w:rPr>
        <w:t>竞价地点</w:t>
      </w:r>
      <w:r>
        <w:rPr>
          <w:rFonts w:hint="eastAsia" w:ascii="宋体" w:hAnsi="宋体" w:eastAsia="宋体" w:cs="宋体"/>
          <w:spacing w:val="0"/>
          <w:kern w:val="2"/>
          <w:sz w:val="28"/>
          <w:szCs w:val="28"/>
          <w:highlight w:val="none"/>
          <w:shd w:val="clear"/>
        </w:rPr>
        <w:t>：</w:t>
      </w:r>
      <w:r>
        <w:rPr>
          <w:rFonts w:hint="eastAsia" w:ascii="宋体" w:hAnsi="宋体" w:eastAsia="宋体" w:cs="宋体"/>
          <w:kern w:val="2"/>
          <w:sz w:val="28"/>
          <w:szCs w:val="28"/>
          <w:highlight w:val="none"/>
          <w:shd w:val="clear"/>
        </w:rPr>
        <w:t>权益云交易平台或微信公众号“权益云交易平台”</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highlight w:val="none"/>
          <w:shd w:val="clear"/>
        </w:rPr>
        <w:t>报名时间：</w:t>
      </w:r>
      <w:r>
        <w:rPr>
          <w:rFonts w:hint="eastAsia" w:ascii="宋体" w:hAnsi="宋体" w:eastAsia="宋体" w:cs="宋体"/>
          <w:color w:val="0000FF"/>
          <w:kern w:val="2"/>
          <w:sz w:val="28"/>
          <w:szCs w:val="28"/>
          <w:highlight w:val="none"/>
          <w:shd w:val="clear"/>
          <w:lang w:eastAsia="zh-CN"/>
        </w:rPr>
        <w:t>2022年</w:t>
      </w:r>
      <w:r>
        <w:rPr>
          <w:rFonts w:hint="eastAsia" w:ascii="宋体" w:hAnsi="宋体" w:eastAsia="宋体" w:cs="宋体"/>
          <w:color w:val="0000FF"/>
          <w:kern w:val="2"/>
          <w:sz w:val="28"/>
          <w:szCs w:val="28"/>
          <w:highlight w:val="none"/>
          <w:shd w:val="clear"/>
          <w:lang w:val="en-US" w:eastAsia="zh-CN"/>
        </w:rPr>
        <w:t>12月1日</w:t>
      </w:r>
      <w:r>
        <w:rPr>
          <w:rFonts w:hint="eastAsia" w:ascii="宋体" w:hAnsi="宋体" w:eastAsia="宋体" w:cs="宋体"/>
          <w:kern w:val="2"/>
          <w:sz w:val="28"/>
          <w:szCs w:val="28"/>
          <w:highlight w:val="none"/>
          <w:shd w:val="clear"/>
        </w:rPr>
        <w:t>至</w:t>
      </w:r>
      <w:r>
        <w:rPr>
          <w:rFonts w:hint="eastAsia" w:ascii="宋体" w:hAnsi="宋体" w:eastAsia="宋体" w:cs="宋体"/>
          <w:color w:val="0000FF"/>
          <w:kern w:val="2"/>
          <w:sz w:val="28"/>
          <w:szCs w:val="28"/>
          <w:highlight w:val="none"/>
          <w:shd w:val="clear"/>
          <w:lang w:eastAsia="zh-CN"/>
        </w:rPr>
        <w:t>2022年</w:t>
      </w:r>
      <w:r>
        <w:rPr>
          <w:rFonts w:hint="eastAsia" w:ascii="宋体" w:hAnsi="宋体" w:eastAsia="宋体" w:cs="宋体"/>
          <w:color w:val="0000FF"/>
          <w:kern w:val="2"/>
          <w:sz w:val="28"/>
          <w:szCs w:val="28"/>
          <w:highlight w:val="none"/>
          <w:shd w:val="clear"/>
          <w:lang w:val="en-US" w:eastAsia="zh-CN"/>
        </w:rPr>
        <w:t>12月5</w:t>
      </w:r>
      <w:r>
        <w:rPr>
          <w:rFonts w:hint="eastAsia" w:ascii="宋体" w:hAnsi="宋体" w:eastAsia="宋体" w:cs="宋体"/>
          <w:color w:val="0000FF"/>
          <w:kern w:val="2"/>
          <w:sz w:val="28"/>
          <w:szCs w:val="28"/>
          <w:shd w:val="clear"/>
          <w:lang w:eastAsia="zh-CN"/>
        </w:rPr>
        <w:t>日</w:t>
      </w:r>
      <w:r>
        <w:rPr>
          <w:rFonts w:hint="eastAsia" w:ascii="宋体" w:hAnsi="宋体" w:eastAsia="宋体" w:cs="宋体"/>
          <w:color w:val="0000FF"/>
          <w:kern w:val="2"/>
          <w:sz w:val="28"/>
          <w:szCs w:val="28"/>
          <w:shd w:val="clear"/>
        </w:rPr>
        <w:t>17</w:t>
      </w:r>
      <w:r>
        <w:rPr>
          <w:rFonts w:hint="eastAsia" w:ascii="宋体" w:hAnsi="宋体" w:eastAsia="宋体" w:cs="宋体"/>
          <w:kern w:val="2"/>
          <w:sz w:val="28"/>
          <w:szCs w:val="28"/>
          <w:shd w:val="clear"/>
        </w:rPr>
        <w:t>时(节假日除外)</w:t>
      </w:r>
    </w:p>
    <w:p>
      <w:pPr>
        <w:snapToGrid/>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shd w:val="clear"/>
        </w:rPr>
        <w:t>报名地点：连城县国有资产产权交易服务有限公司（连城县农业银行7楼）</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联系电话：0597-8911670</w:t>
      </w:r>
    </w:p>
    <w:p>
      <w:pPr>
        <w:widowControl/>
        <w:shd w:val="clear"/>
        <w:snapToGrid/>
        <w:spacing w:before="0" w:beforeAutospacing="0" w:after="0" w:afterAutospacing="0"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w:t>
      </w:r>
      <w:r>
        <w:rPr>
          <w:rFonts w:hint="eastAsia" w:ascii="宋体" w:hAnsi="宋体" w:eastAsia="宋体" w:cs="宋体"/>
          <w:b/>
          <w:bCs/>
          <w:color w:val="0000FF"/>
          <w:sz w:val="28"/>
          <w:szCs w:val="28"/>
        </w:rPr>
        <w:t>项目</w:t>
      </w:r>
      <w:r>
        <w:rPr>
          <w:rFonts w:hint="eastAsia" w:ascii="宋体" w:hAnsi="宋体" w:eastAsia="宋体" w:cs="宋体"/>
          <w:b/>
          <w:bCs/>
          <w:color w:val="0000FF"/>
          <w:sz w:val="28"/>
          <w:szCs w:val="28"/>
          <w:lang w:eastAsia="zh-CN"/>
        </w:rPr>
        <w:t>概况</w:t>
      </w:r>
      <w:r>
        <w:rPr>
          <w:rFonts w:hint="eastAsia" w:ascii="宋体" w:hAnsi="宋体" w:eastAsia="宋体" w:cs="宋体"/>
          <w:b/>
          <w:bCs/>
          <w:sz w:val="28"/>
          <w:szCs w:val="28"/>
        </w:rPr>
        <w:t>及工作要求</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1.项目名称：</w:t>
      </w:r>
      <w:r>
        <w:rPr>
          <w:rFonts w:hint="eastAsia" w:ascii="宋体" w:hAnsi="宋体" w:eastAsia="宋体" w:cs="宋体"/>
          <w:color w:val="0000FF"/>
          <w:kern w:val="2"/>
          <w:sz w:val="28"/>
          <w:szCs w:val="28"/>
          <w:lang w:eastAsia="zh-CN"/>
        </w:rPr>
        <w:t>连城县工贸发展有限公司公开竞价选取</w:t>
      </w:r>
      <w:r>
        <w:rPr>
          <w:rFonts w:hint="eastAsia" w:ascii="宋体" w:hAnsi="宋体" w:eastAsia="宋体" w:cs="宋体"/>
          <w:color w:val="0000FF"/>
          <w:kern w:val="2"/>
          <w:sz w:val="28"/>
          <w:szCs w:val="28"/>
          <w:lang w:val="en-US" w:eastAsia="zh-CN"/>
        </w:rPr>
        <w:t>连城县稀土产业园基础设施建设项目一号厂区</w:t>
      </w:r>
      <w:r>
        <w:rPr>
          <w:rFonts w:hint="eastAsia" w:ascii="宋体" w:hAnsi="宋体" w:eastAsia="宋体" w:cs="宋体"/>
          <w:color w:val="0000FF"/>
          <w:kern w:val="2"/>
          <w:sz w:val="28"/>
          <w:szCs w:val="28"/>
          <w:lang w:eastAsia="zh-CN"/>
        </w:rPr>
        <w:t>预算编制服务机构</w:t>
      </w:r>
      <w:r>
        <w:rPr>
          <w:rFonts w:hint="eastAsia" w:ascii="宋体" w:hAnsi="宋体" w:eastAsia="宋体" w:cs="宋体"/>
          <w:sz w:val="28"/>
          <w:szCs w:val="28"/>
        </w:rPr>
        <w:t>。</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2.预算编制费</w:t>
      </w:r>
      <w:r>
        <w:rPr>
          <w:rFonts w:hint="eastAsia" w:ascii="宋体" w:hAnsi="宋体" w:eastAsia="宋体" w:cs="宋体"/>
          <w:sz w:val="28"/>
          <w:szCs w:val="28"/>
          <w:lang w:eastAsia="zh-CN"/>
        </w:rPr>
        <w:t>用：</w:t>
      </w:r>
      <w:r>
        <w:rPr>
          <w:rFonts w:hint="eastAsia" w:ascii="宋体" w:hAnsi="宋体" w:eastAsia="宋体" w:cs="宋体"/>
          <w:color w:val="0000FF"/>
          <w:sz w:val="28"/>
          <w:szCs w:val="28"/>
          <w:u w:val="none"/>
          <w:lang w:eastAsia="zh-CN"/>
        </w:rPr>
        <w:t>本项目工程造价约</w:t>
      </w:r>
      <w:r>
        <w:rPr>
          <w:rFonts w:hint="eastAsia" w:ascii="宋体" w:hAnsi="宋体" w:eastAsia="宋体" w:cs="宋体"/>
          <w:color w:val="0000FF"/>
          <w:sz w:val="28"/>
          <w:szCs w:val="28"/>
          <w:u w:val="none"/>
          <w:lang w:val="en-US" w:eastAsia="zh-CN"/>
        </w:rPr>
        <w:t>70</w:t>
      </w:r>
      <w:r>
        <w:rPr>
          <w:rFonts w:hint="eastAsia" w:ascii="宋体" w:hAnsi="宋体" w:eastAsia="宋体" w:cs="宋体"/>
          <w:color w:val="0000FF"/>
          <w:sz w:val="28"/>
          <w:szCs w:val="28"/>
          <w:u w:val="none"/>
          <w:lang w:eastAsia="zh-CN"/>
        </w:rPr>
        <w:t>00万元，本项目预算编制费用以优惠下浮率报价方式进行报价；</w:t>
      </w:r>
      <w:r>
        <w:rPr>
          <w:rFonts w:hint="eastAsia" w:ascii="宋体" w:hAnsi="宋体" w:eastAsia="宋体" w:cs="宋体"/>
          <w:color w:val="0000FF"/>
          <w:sz w:val="28"/>
          <w:szCs w:val="28"/>
          <w:u w:val="none"/>
          <w:lang w:val="en-US" w:eastAsia="zh-CN"/>
        </w:rPr>
        <w:t>竞价人投报下浮率区间为30%（含）-60%（含）。竞价人须在此区间内报价，投报下浮率超过区间值为无效报价</w:t>
      </w:r>
      <w:r>
        <w:rPr>
          <w:rFonts w:hint="eastAsia" w:ascii="宋体" w:hAnsi="宋体" w:eastAsia="宋体" w:cs="宋体"/>
          <w:color w:val="0000FF"/>
          <w:sz w:val="28"/>
          <w:szCs w:val="28"/>
          <w:u w:val="none"/>
          <w:lang w:eastAsia="zh-CN"/>
        </w:rPr>
        <w:t>。</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3.项目内容：根据委托人提供的施工图承担本项目预算编制工作（具体按委托人要求及合同约定执行）。</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工作要求</w:t>
      </w:r>
      <w:r>
        <w:rPr>
          <w:rFonts w:hint="eastAsia" w:ascii="宋体" w:hAnsi="宋体" w:eastAsia="宋体" w:cs="宋体"/>
          <w:sz w:val="28"/>
          <w:szCs w:val="28"/>
        </w:rPr>
        <w:t>：</w:t>
      </w:r>
    </w:p>
    <w:p>
      <w:pPr>
        <w:widowControl/>
        <w:shd w:val="clear"/>
        <w:snapToGrid/>
        <w:spacing w:before="0" w:beforeAutospacing="0" w:after="0" w:afterAutospacing="0"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成交人应在10天内完成（自接收到施工图开始计时）本项目的预算编制工作，如未按期完成预算费用按应支付的50%支付。</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工程造价咨询成果文件应符合《福建省建设工程造价管理办法》《建筑工程造价咨询规范》《建设工程造价咨询成果文件质量标准》</w:t>
      </w:r>
      <w:r>
        <w:rPr>
          <w:rFonts w:hint="eastAsia" w:ascii="宋体" w:hAnsi="宋体" w:eastAsia="宋体" w:cs="宋体"/>
          <w:sz w:val="28"/>
          <w:szCs w:val="28"/>
          <w:lang w:eastAsia="zh-CN"/>
        </w:rPr>
        <w:t>及</w:t>
      </w:r>
      <w:r>
        <w:rPr>
          <w:rFonts w:hint="eastAsia" w:ascii="宋体" w:hAnsi="宋体" w:eastAsia="宋体" w:cs="宋体"/>
          <w:sz w:val="28"/>
          <w:szCs w:val="28"/>
        </w:rPr>
        <w:t>中国设工程造价管理协会标准《建设项目施工图预算编审规程》</w:t>
      </w:r>
      <w:r>
        <w:rPr>
          <w:rFonts w:hint="eastAsia" w:ascii="宋体" w:hAnsi="宋体" w:eastAsia="宋体" w:cs="宋体"/>
          <w:sz w:val="28"/>
          <w:szCs w:val="28"/>
          <w:lang w:eastAsia="zh-CN"/>
        </w:rPr>
        <w:t>要求。</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）成交人所提交的工作成果必须达到</w:t>
      </w:r>
      <w:r>
        <w:rPr>
          <w:rFonts w:hint="eastAsia" w:ascii="宋体" w:hAnsi="宋体" w:eastAsia="宋体" w:cs="宋体"/>
          <w:sz w:val="28"/>
          <w:szCs w:val="28"/>
          <w:lang w:eastAsia="zh-CN"/>
        </w:rPr>
        <w:t>委托人</w:t>
      </w:r>
      <w:r>
        <w:rPr>
          <w:rFonts w:hint="eastAsia" w:ascii="宋体" w:hAnsi="宋体" w:eastAsia="宋体" w:cs="宋体"/>
          <w:sz w:val="28"/>
          <w:szCs w:val="28"/>
        </w:rPr>
        <w:t>的要求，文字清晰整齐，计算底稿必须条理清楚、步骤清晰，有较强的可复查性</w:t>
      </w:r>
      <w:r>
        <w:rPr>
          <w:rFonts w:hint="eastAsia" w:ascii="宋体" w:hAnsi="宋体" w:eastAsia="宋体" w:cs="宋体"/>
          <w:sz w:val="28"/>
          <w:szCs w:val="28"/>
          <w:lang w:eastAsia="zh-CN"/>
        </w:rPr>
        <w:t>。</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u w:val="none"/>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）成交人未按合同条款</w:t>
      </w:r>
      <w:r>
        <w:rPr>
          <w:rFonts w:hint="eastAsia" w:ascii="宋体" w:hAnsi="宋体" w:eastAsia="宋体" w:cs="宋体"/>
          <w:sz w:val="28"/>
          <w:szCs w:val="28"/>
          <w:lang w:eastAsia="zh-CN"/>
        </w:rPr>
        <w:t>和委托人</w:t>
      </w:r>
      <w:r>
        <w:rPr>
          <w:rFonts w:hint="eastAsia" w:ascii="宋体" w:hAnsi="宋体" w:eastAsia="宋体" w:cs="宋体"/>
          <w:sz w:val="28"/>
          <w:szCs w:val="28"/>
        </w:rPr>
        <w:t>的要求执行，或工作成果质量等达不到</w:t>
      </w:r>
      <w:r>
        <w:rPr>
          <w:rFonts w:hint="eastAsia" w:ascii="宋体" w:hAnsi="宋体" w:eastAsia="宋体" w:cs="宋体"/>
          <w:sz w:val="28"/>
          <w:szCs w:val="28"/>
          <w:lang w:eastAsia="zh-CN"/>
        </w:rPr>
        <w:t>委托人</w:t>
      </w:r>
      <w:r>
        <w:rPr>
          <w:rFonts w:hint="eastAsia" w:ascii="宋体" w:hAnsi="宋体" w:eastAsia="宋体" w:cs="宋体"/>
          <w:sz w:val="28"/>
          <w:szCs w:val="28"/>
        </w:rPr>
        <w:t>的要求</w:t>
      </w:r>
      <w:r>
        <w:rPr>
          <w:rFonts w:hint="eastAsia" w:ascii="宋体" w:hAnsi="宋体" w:eastAsia="宋体" w:cs="宋体"/>
          <w:sz w:val="28"/>
          <w:szCs w:val="28"/>
          <w:lang w:eastAsia="zh-CN"/>
        </w:rPr>
        <w:t>时</w:t>
      </w:r>
      <w:r>
        <w:rPr>
          <w:rFonts w:hint="eastAsia" w:ascii="宋体" w:hAnsi="宋体" w:eastAsia="宋体" w:cs="宋体"/>
          <w:sz w:val="28"/>
          <w:szCs w:val="28"/>
        </w:rPr>
        <w:t>，</w:t>
      </w:r>
      <w:r>
        <w:rPr>
          <w:rFonts w:hint="eastAsia" w:ascii="宋体" w:hAnsi="宋体" w:eastAsia="宋体" w:cs="宋体"/>
          <w:sz w:val="28"/>
          <w:szCs w:val="28"/>
          <w:lang w:eastAsia="zh-CN"/>
        </w:rPr>
        <w:t>成交</w:t>
      </w:r>
      <w:r>
        <w:rPr>
          <w:rFonts w:hint="eastAsia" w:ascii="宋体" w:hAnsi="宋体" w:eastAsia="宋体" w:cs="宋体"/>
          <w:sz w:val="28"/>
          <w:szCs w:val="28"/>
        </w:rPr>
        <w:t>人须及时进行整改、修正，直至</w:t>
      </w:r>
      <w:r>
        <w:rPr>
          <w:rFonts w:hint="eastAsia" w:ascii="宋体" w:hAnsi="宋体" w:eastAsia="宋体" w:cs="宋体"/>
          <w:sz w:val="28"/>
          <w:szCs w:val="28"/>
          <w:lang w:eastAsia="zh-CN"/>
        </w:rPr>
        <w:t>符合委托人</w:t>
      </w:r>
      <w:r>
        <w:rPr>
          <w:rFonts w:hint="eastAsia" w:ascii="宋体" w:hAnsi="宋体" w:eastAsia="宋体" w:cs="宋体"/>
          <w:sz w:val="28"/>
          <w:szCs w:val="28"/>
        </w:rPr>
        <w:t>验收要求为止</w:t>
      </w:r>
      <w:r>
        <w:rPr>
          <w:rFonts w:hint="eastAsia" w:ascii="宋体" w:hAnsi="宋体" w:eastAsia="宋体" w:cs="宋体"/>
          <w:sz w:val="28"/>
          <w:szCs w:val="28"/>
          <w:lang w:eastAsia="zh-CN"/>
        </w:rPr>
        <w:t>，</w:t>
      </w:r>
      <w:r>
        <w:rPr>
          <w:rFonts w:hint="eastAsia" w:ascii="宋体" w:hAnsi="宋体" w:eastAsia="宋体" w:cs="宋体"/>
          <w:sz w:val="28"/>
          <w:szCs w:val="28"/>
        </w:rPr>
        <w:t>且最后一次修正稿的提交日为</w:t>
      </w:r>
      <w:r>
        <w:rPr>
          <w:rFonts w:hint="eastAsia" w:ascii="宋体" w:hAnsi="宋体" w:eastAsia="宋体" w:cs="宋体"/>
          <w:sz w:val="28"/>
          <w:szCs w:val="28"/>
          <w:lang w:eastAsia="zh-CN"/>
        </w:rPr>
        <w:t>成交</w:t>
      </w:r>
      <w:r>
        <w:rPr>
          <w:rFonts w:hint="eastAsia" w:ascii="宋体" w:hAnsi="宋体" w:eastAsia="宋体" w:cs="宋体"/>
          <w:sz w:val="28"/>
          <w:szCs w:val="28"/>
        </w:rPr>
        <w:t>人提交工作成果日</w:t>
      </w:r>
      <w:r>
        <w:rPr>
          <w:rFonts w:hint="eastAsia" w:ascii="宋体" w:hAnsi="宋体" w:eastAsia="宋体" w:cs="宋体"/>
          <w:sz w:val="28"/>
          <w:szCs w:val="28"/>
          <w:lang w:eastAsia="zh-CN"/>
        </w:rPr>
        <w:t>。</w:t>
      </w:r>
    </w:p>
    <w:p>
      <w:pPr>
        <w:widowControl/>
        <w:shd w:val="clear"/>
        <w:snapToGrid/>
        <w:spacing w:before="0" w:line="520" w:lineRule="exact"/>
        <w:ind w:firstLine="562" w:firstLineChars="200"/>
        <w:rPr>
          <w:rFonts w:hint="eastAsia" w:ascii="宋体" w:hAnsi="宋体" w:eastAsia="宋体" w:cs="宋体"/>
          <w:b/>
          <w:bCs/>
          <w:kern w:val="2"/>
          <w:sz w:val="28"/>
          <w:szCs w:val="28"/>
          <w:shd w:val="clear"/>
        </w:rPr>
      </w:pPr>
      <w:r>
        <w:rPr>
          <w:rFonts w:hint="eastAsia" w:ascii="宋体" w:hAnsi="宋体" w:eastAsia="宋体" w:cs="宋体"/>
          <w:b/>
          <w:bCs/>
          <w:kern w:val="2"/>
          <w:sz w:val="28"/>
          <w:szCs w:val="28"/>
          <w:shd w:val="clear"/>
        </w:rPr>
        <w:t>三、竞价资格</w:t>
      </w:r>
    </w:p>
    <w:p>
      <w:pPr>
        <w:widowControl/>
        <w:snapToGrid/>
        <w:spacing w:line="520" w:lineRule="exact"/>
        <w:ind w:left="0" w:firstLine="560" w:firstLineChars="200"/>
        <w:rPr>
          <w:rFonts w:hint="eastAsia" w:ascii="宋体" w:hAnsi="宋体" w:eastAsia="宋体" w:cs="宋体"/>
          <w:color w:val="000000" w:themeColor="text1"/>
          <w:kern w:val="2"/>
          <w:sz w:val="28"/>
          <w:szCs w:val="28"/>
          <w14:textFill>
            <w14:solidFill>
              <w14:schemeClr w14:val="tx1"/>
            </w14:solidFill>
          </w14:textFill>
        </w:rPr>
      </w:pPr>
      <w:r>
        <w:rPr>
          <w:rFonts w:hint="eastAsia" w:ascii="宋体" w:hAnsi="宋体" w:eastAsia="宋体" w:cs="宋体"/>
          <w:color w:val="000000" w:themeColor="text1"/>
          <w:kern w:val="2"/>
          <w:sz w:val="28"/>
          <w:szCs w:val="28"/>
          <w14:textFill>
            <w14:solidFill>
              <w14:schemeClr w14:val="tx1"/>
            </w14:solidFill>
          </w14:textFill>
        </w:rPr>
        <w:t>1.遵守中华人民共和国法律、法规，且能够诚信经营，具有独立法人资格的国内企业。</w:t>
      </w:r>
      <w:r>
        <w:rPr>
          <w:rFonts w:hint="eastAsia" w:ascii="宋体" w:hAnsi="宋体" w:eastAsia="宋体" w:cs="宋体"/>
          <w:color w:val="000000" w:themeColor="text1"/>
          <w:kern w:val="2"/>
          <w:sz w:val="28"/>
          <w:szCs w:val="28"/>
          <w:lang w:eastAsia="zh-CN"/>
          <w14:textFill>
            <w14:solidFill>
              <w14:schemeClr w14:val="tx1"/>
            </w14:solidFill>
          </w14:textFill>
        </w:rPr>
        <w:t>同时在竞价</w:t>
      </w:r>
      <w:r>
        <w:rPr>
          <w:rFonts w:hint="eastAsia" w:ascii="宋体" w:hAnsi="宋体" w:eastAsia="宋体" w:cs="宋体"/>
          <w:color w:val="000000" w:themeColor="text1"/>
          <w:kern w:val="2"/>
          <w:sz w:val="28"/>
          <w:szCs w:val="28"/>
          <w14:textFill>
            <w14:solidFill>
              <w14:schemeClr w14:val="tx1"/>
            </w14:solidFill>
          </w14:textFill>
        </w:rPr>
        <w:t>前已入选</w:t>
      </w:r>
      <w:r>
        <w:rPr>
          <w:rFonts w:hint="eastAsia" w:ascii="宋体" w:hAnsi="宋体" w:eastAsia="宋体" w:cs="宋体"/>
          <w:color w:val="000000" w:themeColor="text1"/>
          <w:sz w:val="28"/>
          <w:szCs w:val="28"/>
          <w:shd w:val="clear"/>
          <w14:textFill>
            <w14:solidFill>
              <w14:schemeClr w14:val="tx1"/>
            </w14:solidFill>
          </w14:textFill>
        </w:rPr>
        <w:t>福建连城国有投资集团有限公司设立的中介机构库</w:t>
      </w:r>
      <w:r>
        <w:rPr>
          <w:rFonts w:hint="eastAsia" w:ascii="宋体" w:hAnsi="宋体" w:eastAsia="宋体" w:cs="宋体"/>
          <w:color w:val="0000FF"/>
          <w:kern w:val="2"/>
          <w:sz w:val="28"/>
          <w:szCs w:val="28"/>
          <w:lang w:val="en-US" w:eastAsia="zh-CN" w:bidi="ar-SA"/>
        </w:rPr>
        <w:t>（预算编制类）</w:t>
      </w:r>
      <w:r>
        <w:rPr>
          <w:rFonts w:hint="eastAsia" w:ascii="宋体" w:hAnsi="宋体" w:eastAsia="宋体" w:cs="宋体"/>
          <w:color w:val="000000" w:themeColor="text1"/>
          <w:sz w:val="28"/>
          <w:szCs w:val="28"/>
          <w:shd w:val="clear"/>
          <w14:textFill>
            <w14:solidFill>
              <w14:schemeClr w14:val="tx1"/>
            </w14:solidFill>
          </w14:textFill>
        </w:rPr>
        <w:t>名单</w:t>
      </w:r>
      <w:r>
        <w:rPr>
          <w:rFonts w:hint="eastAsia" w:ascii="宋体" w:hAnsi="宋体" w:eastAsia="宋体" w:cs="宋体"/>
          <w:color w:val="000000" w:themeColor="text1"/>
          <w:kern w:val="2"/>
          <w:sz w:val="28"/>
          <w:szCs w:val="28"/>
          <w14:textFill>
            <w14:solidFill>
              <w14:schemeClr w14:val="tx1"/>
            </w14:solidFill>
          </w14:textFill>
        </w:rPr>
        <w:t>。</w:t>
      </w:r>
    </w:p>
    <w:p>
      <w:pPr>
        <w:pStyle w:val="2"/>
        <w:rPr>
          <w:rFonts w:hint="default" w:eastAsia="宋体"/>
          <w:color w:val="0000FF"/>
          <w:lang w:val="en-US" w:eastAsia="zh-CN"/>
        </w:rPr>
      </w:pPr>
      <w:r>
        <w:rPr>
          <w:rFonts w:hint="eastAsia" w:ascii="宋体" w:hAnsi="宋体" w:eastAsia="宋体" w:cs="宋体"/>
          <w:color w:val="0000FF"/>
          <w:kern w:val="2"/>
          <w:sz w:val="28"/>
          <w:szCs w:val="28"/>
          <w:lang w:val="en-US" w:eastAsia="zh-CN"/>
        </w:rPr>
        <w:t xml:space="preserve">   </w:t>
      </w:r>
      <w:r>
        <w:rPr>
          <w:rFonts w:hint="eastAsia" w:ascii="宋体" w:hAnsi="宋体" w:eastAsia="宋体" w:cs="宋体"/>
          <w:color w:val="0000FF"/>
          <w:kern w:val="2"/>
          <w:sz w:val="28"/>
          <w:szCs w:val="28"/>
          <w:lang w:val="en-US" w:eastAsia="zh-CN" w:bidi="ar-SA"/>
        </w:rPr>
        <w:t xml:space="preserve"> 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pPr>
        <w:spacing w:line="520" w:lineRule="exact"/>
        <w:ind w:firstLine="562" w:firstLineChars="200"/>
        <w:rPr>
          <w:rFonts w:hint="eastAsia" w:ascii="宋体" w:hAnsi="宋体" w:eastAsia="宋体" w:cs="宋体"/>
          <w:b/>
          <w:bCs/>
          <w:sz w:val="28"/>
          <w:szCs w:val="28"/>
          <w:shd w:val="clear"/>
        </w:rPr>
      </w:pPr>
      <w:r>
        <w:rPr>
          <w:rFonts w:hint="eastAsia" w:ascii="宋体" w:hAnsi="宋体" w:eastAsia="宋体" w:cs="宋体"/>
          <w:b/>
          <w:bCs/>
          <w:sz w:val="28"/>
          <w:szCs w:val="28"/>
          <w:shd w:val="clear"/>
        </w:rPr>
        <w:t>四、竞价保证金</w:t>
      </w:r>
    </w:p>
    <w:p>
      <w:pPr>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1.保证金</w:t>
      </w:r>
      <w:r>
        <w:rPr>
          <w:rFonts w:hint="eastAsia" w:ascii="宋体" w:hAnsi="宋体" w:eastAsia="宋体" w:cs="宋体"/>
          <w:color w:val="0000FF"/>
          <w:kern w:val="2"/>
          <w:sz w:val="28"/>
          <w:szCs w:val="28"/>
          <w:lang w:val="en-US" w:eastAsia="zh-CN" w:bidi="ar-SA"/>
        </w:rPr>
        <w:t>10000</w:t>
      </w:r>
      <w:r>
        <w:rPr>
          <w:rFonts w:hint="eastAsia" w:ascii="宋体" w:hAnsi="宋体" w:eastAsia="宋体" w:cs="宋体"/>
          <w:sz w:val="28"/>
          <w:szCs w:val="28"/>
          <w:shd w:val="clear"/>
        </w:rPr>
        <w:t>元，必须于</w:t>
      </w:r>
      <w:r>
        <w:rPr>
          <w:rFonts w:hint="eastAsia" w:ascii="宋体" w:hAnsi="宋体" w:eastAsia="宋体" w:cs="宋体"/>
          <w:color w:val="0000FF"/>
          <w:kern w:val="2"/>
          <w:sz w:val="28"/>
          <w:szCs w:val="28"/>
          <w:lang w:val="en-US" w:eastAsia="zh-CN" w:bidi="ar-SA"/>
        </w:rPr>
        <w:t>2022年</w:t>
      </w:r>
      <w:r>
        <w:rPr>
          <w:rFonts w:hint="eastAsia" w:ascii="宋体" w:hAnsi="宋体" w:eastAsia="宋体" w:cs="宋体"/>
          <w:color w:val="0000FF"/>
          <w:kern w:val="2"/>
          <w:sz w:val="28"/>
          <w:szCs w:val="28"/>
          <w:highlight w:val="none"/>
          <w:lang w:val="en-US" w:eastAsia="zh-CN" w:bidi="ar-SA"/>
        </w:rPr>
        <w:t>12月5日</w:t>
      </w:r>
      <w:r>
        <w:rPr>
          <w:rFonts w:hint="eastAsia" w:ascii="宋体" w:hAnsi="宋体" w:eastAsia="宋体" w:cs="宋体"/>
          <w:sz w:val="28"/>
          <w:szCs w:val="28"/>
          <w:shd w:val="clear"/>
        </w:rPr>
        <w:t>17时前汇到本公司指定账户（户名：连城县国有资产产权交易服务有限公司，开户行：农业银行连城县支行，账号：1377 0101 0400 18263）报名参加的</w:t>
      </w:r>
      <w:r>
        <w:rPr>
          <w:rFonts w:hint="eastAsia" w:ascii="宋体" w:hAnsi="宋体" w:eastAsia="宋体" w:cs="宋体"/>
          <w:sz w:val="28"/>
          <w:szCs w:val="28"/>
          <w:shd w:val="clear"/>
          <w:lang w:eastAsia="zh-CN"/>
        </w:rPr>
        <w:t>竞价人</w:t>
      </w:r>
      <w:r>
        <w:rPr>
          <w:rFonts w:hint="eastAsia" w:ascii="宋体" w:hAnsi="宋体" w:eastAsia="宋体" w:cs="宋体"/>
          <w:sz w:val="28"/>
          <w:szCs w:val="28"/>
          <w:shd w:val="clear"/>
        </w:rPr>
        <w:t>与缴交竞价保证金的名称要一致。竞价保证金缴至以上账户时，交款单中“款项来源”或“用途”一栏内须填写“****人的竞价保证金”。</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2.竞价成交后，成交人必须在成交之日起3个工作日内与本公司签订《竞价结果通知书》，并在签订《竞价结果通知书》之日起3个工作日内向委托人提供《委托合同》，由委托人经过相应审批程序后签订。</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3.成交人的竞价保证金可以直接抵作交易服务费，如有剩余，在成交人与委托人签订《委托合同》后</w:t>
      </w:r>
      <w:r>
        <w:rPr>
          <w:rFonts w:hint="eastAsia" w:ascii="宋体" w:hAnsi="宋体" w:eastAsia="宋体" w:cs="宋体"/>
          <w:color w:val="0000FF"/>
          <w:kern w:val="2"/>
          <w:sz w:val="28"/>
          <w:szCs w:val="28"/>
          <w:shd w:val="clear"/>
          <w:lang w:val="en-US" w:eastAsia="zh-CN"/>
        </w:rPr>
        <w:t>10</w:t>
      </w:r>
      <w:r>
        <w:rPr>
          <w:rFonts w:hint="eastAsia" w:ascii="宋体" w:hAnsi="宋体" w:eastAsia="宋体" w:cs="宋体"/>
          <w:sz w:val="28"/>
          <w:szCs w:val="28"/>
          <w:shd w:val="clear"/>
        </w:rPr>
        <w:t>个工作日内一次性无息退回。</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4.未成交人的保证金，在竞价结束后</w:t>
      </w:r>
      <w:r>
        <w:rPr>
          <w:rFonts w:hint="eastAsia" w:ascii="宋体" w:hAnsi="宋体" w:eastAsia="宋体" w:cs="宋体"/>
          <w:color w:val="0000FF"/>
          <w:kern w:val="2"/>
          <w:sz w:val="28"/>
          <w:szCs w:val="28"/>
          <w:shd w:val="clear"/>
          <w:lang w:val="en-US" w:eastAsia="zh-CN"/>
        </w:rPr>
        <w:t>10</w:t>
      </w:r>
      <w:r>
        <w:rPr>
          <w:rFonts w:hint="eastAsia" w:ascii="宋体" w:hAnsi="宋体" w:eastAsia="宋体" w:cs="宋体"/>
          <w:sz w:val="28"/>
          <w:szCs w:val="28"/>
          <w:shd w:val="clear"/>
        </w:rPr>
        <w:t>个工作日内（遇法定节假日顺延）无息退回。</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五、竞价手续</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1.有意参加</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应提供如下有效证照复印件：</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（1）营业执照副本、法定代表人身份证复印件；</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（2）签订完整的承诺书。</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如法定代表人无法亲自到现场办理竞价手续的，应提供《授权委托书》原件和委托代理人身份证复印件。</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以上材料复印件须注明与原件相符并加盖公章。</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2.报名方式</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参加本次竞价会的</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需在规定的时间前交纳竞价保证金并登录权益云交易平台办理竞价登记手续，同时将报名资料递交给我司，材料可以采用现场或邮件方式递交。</w:t>
      </w:r>
    </w:p>
    <w:p>
      <w:pPr>
        <w:widowControl/>
        <w:shd w:val="clear"/>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3.</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竞价材料未按时提交、或者竞价申请未按时提交而导致本公司无法进行资格审核、或者竞价账号未注册或者未激活的，均视为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放弃本次竞价报名。</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4.如委托人撤回竞价标的，</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已经交保证金的，保证金即予无息退还，</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对此不得有异议，且本公司不对</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承担任何损失，此是</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参与本次竞价的先决条件。</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一旦报名成功，即视为同意本公司的前述免责内容。</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六、竞价程序</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1.意向</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应至权益云网站或微信公众号“权益云交易平台”注册用户名，并于报名截止时间前至本公司办理报名竞价手续，登录到权益云报价大厅申请参与本场竞价。</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2.采用网络</w:t>
      </w:r>
      <w:r>
        <w:rPr>
          <w:rFonts w:hint="eastAsia" w:ascii="宋体" w:hAnsi="宋体" w:eastAsia="宋体" w:cs="宋体"/>
          <w:b/>
          <w:bCs/>
          <w:kern w:val="2"/>
          <w:sz w:val="28"/>
          <w:szCs w:val="28"/>
          <w:shd w:val="clear"/>
        </w:rPr>
        <w:t>正向一次性</w:t>
      </w:r>
      <w:r>
        <w:rPr>
          <w:rFonts w:hint="eastAsia" w:ascii="宋体" w:hAnsi="宋体" w:eastAsia="宋体" w:cs="宋体"/>
          <w:kern w:val="2"/>
          <w:sz w:val="28"/>
          <w:szCs w:val="28"/>
          <w:shd w:val="clear"/>
        </w:rPr>
        <w:t>报价的交易方式，以“价格优先，时间优先”（即同等价格时，以报价时间优先）确定本次竞价标的的成交人。</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3.</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应以</w:t>
      </w:r>
      <w:r>
        <w:rPr>
          <w:rFonts w:hint="eastAsia" w:ascii="宋体" w:hAnsi="宋体" w:eastAsia="宋体" w:cs="宋体"/>
          <w:b/>
          <w:bCs/>
          <w:kern w:val="2"/>
          <w:sz w:val="28"/>
          <w:szCs w:val="28"/>
          <w:shd w:val="clear"/>
        </w:rPr>
        <w:t>预算编制费用优惠下浮率进行报价，竞价系统设置的价格</w:t>
      </w:r>
      <w:r>
        <w:rPr>
          <w:rFonts w:hint="eastAsia" w:ascii="宋体" w:hAnsi="宋体" w:eastAsia="宋体" w:cs="宋体"/>
          <w:b/>
          <w:bCs/>
          <w:kern w:val="2"/>
          <w:sz w:val="28"/>
          <w:szCs w:val="28"/>
          <w:shd w:val="clear"/>
          <w:lang w:val="en-US" w:eastAsia="zh-CN"/>
        </w:rPr>
        <w:t>3</w:t>
      </w:r>
      <w:r>
        <w:rPr>
          <w:rFonts w:hint="eastAsia" w:ascii="宋体" w:hAnsi="宋体" w:eastAsia="宋体" w:cs="宋体"/>
          <w:b/>
          <w:bCs/>
          <w:kern w:val="2"/>
          <w:sz w:val="28"/>
          <w:szCs w:val="28"/>
          <w:shd w:val="clear"/>
        </w:rPr>
        <w:t>0表示下浮率为</w:t>
      </w:r>
      <w:r>
        <w:rPr>
          <w:rFonts w:hint="eastAsia" w:ascii="宋体" w:hAnsi="宋体" w:eastAsia="宋体" w:cs="宋体"/>
          <w:b/>
          <w:bCs/>
          <w:kern w:val="2"/>
          <w:sz w:val="28"/>
          <w:szCs w:val="28"/>
          <w:shd w:val="clear"/>
          <w:lang w:val="en-US" w:eastAsia="zh-CN"/>
        </w:rPr>
        <w:t>3</w:t>
      </w:r>
      <w:r>
        <w:rPr>
          <w:rFonts w:hint="eastAsia" w:ascii="宋体" w:hAnsi="宋体" w:eastAsia="宋体" w:cs="宋体"/>
          <w:b/>
          <w:bCs/>
          <w:kern w:val="2"/>
          <w:sz w:val="28"/>
          <w:szCs w:val="28"/>
          <w:shd w:val="clear"/>
        </w:rPr>
        <w:t>0%</w:t>
      </w:r>
      <w:r>
        <w:rPr>
          <w:rFonts w:hint="eastAsia" w:ascii="宋体" w:hAnsi="宋体" w:eastAsia="宋体" w:cs="宋体"/>
          <w:b/>
          <w:bCs/>
          <w:kern w:val="2"/>
          <w:sz w:val="28"/>
          <w:szCs w:val="28"/>
          <w:shd w:val="clear"/>
          <w:lang w:eastAsia="zh-CN"/>
        </w:rPr>
        <w:t>。</w:t>
      </w:r>
      <w:r>
        <w:rPr>
          <w:rFonts w:hint="eastAsia" w:ascii="宋体" w:hAnsi="宋体" w:eastAsia="宋体" w:cs="宋体"/>
          <w:b/>
          <w:bCs/>
          <w:kern w:val="2"/>
          <w:sz w:val="28"/>
          <w:szCs w:val="28"/>
          <w:shd w:val="clear"/>
        </w:rPr>
        <w:t>例如下浮50%，则在竞价系统填写50；如下浮45%，则在竞价系统填写45，填报下浮率最高的</w:t>
      </w:r>
      <w:r>
        <w:rPr>
          <w:rFonts w:hint="eastAsia" w:ascii="宋体" w:hAnsi="宋体" w:eastAsia="宋体" w:cs="宋体"/>
          <w:b/>
          <w:bCs/>
          <w:kern w:val="2"/>
          <w:sz w:val="28"/>
          <w:szCs w:val="28"/>
          <w:shd w:val="clear"/>
          <w:lang w:eastAsia="zh-CN"/>
        </w:rPr>
        <w:t>竞价人</w:t>
      </w:r>
      <w:r>
        <w:rPr>
          <w:rFonts w:hint="eastAsia" w:ascii="宋体" w:hAnsi="宋体" w:eastAsia="宋体" w:cs="宋体"/>
          <w:b/>
          <w:bCs/>
          <w:kern w:val="2"/>
          <w:sz w:val="28"/>
          <w:szCs w:val="28"/>
          <w:shd w:val="clear"/>
        </w:rPr>
        <w:t>作为本项目成交人。</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4.特别提示：标的经公开征集到合格</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w:t>
      </w:r>
      <w:r>
        <w:rPr>
          <w:rFonts w:hint="eastAsia" w:ascii="宋体" w:hAnsi="宋体" w:eastAsia="宋体" w:cs="宋体"/>
          <w:b/>
          <w:bCs/>
          <w:kern w:val="2"/>
          <w:sz w:val="28"/>
          <w:szCs w:val="28"/>
          <w:shd w:val="clear"/>
        </w:rPr>
        <w:t>则</w:t>
      </w:r>
      <w:r>
        <w:rPr>
          <w:rFonts w:hint="eastAsia" w:ascii="宋体" w:hAnsi="宋体" w:eastAsia="宋体" w:cs="宋体"/>
          <w:b/>
          <w:bCs/>
          <w:kern w:val="2"/>
          <w:sz w:val="28"/>
          <w:szCs w:val="28"/>
          <w:shd w:val="clear"/>
          <w:lang w:val="en-US" w:eastAsia="zh-CN"/>
        </w:rPr>
        <w:t>竞价人投报下浮率区间为30%（含）-60%（含）。</w:t>
      </w:r>
      <w:r>
        <w:rPr>
          <w:rFonts w:hint="eastAsia" w:ascii="宋体" w:hAnsi="宋体" w:eastAsia="宋体" w:cs="宋体"/>
          <w:kern w:val="2"/>
          <w:sz w:val="28"/>
          <w:szCs w:val="28"/>
          <w:shd w:val="clear"/>
          <w:lang w:val="en-US" w:eastAsia="zh-CN"/>
        </w:rPr>
        <w:t>竞价人须在此区间内报价，投报下浮率超过区间值为无效报价。</w:t>
      </w:r>
      <w:r>
        <w:rPr>
          <w:rFonts w:hint="eastAsia" w:ascii="宋体" w:hAnsi="宋体" w:eastAsia="宋体" w:cs="宋体"/>
          <w:kern w:val="2"/>
          <w:sz w:val="28"/>
          <w:szCs w:val="28"/>
          <w:shd w:val="clear"/>
        </w:rPr>
        <w:t>成交人应签署</w:t>
      </w:r>
      <w:r>
        <w:rPr>
          <w:rFonts w:hint="eastAsia" w:ascii="宋体" w:hAnsi="宋体" w:eastAsia="宋体" w:cs="宋体"/>
          <w:sz w:val="28"/>
          <w:szCs w:val="28"/>
        </w:rPr>
        <w:t>《</w:t>
      </w:r>
      <w:r>
        <w:rPr>
          <w:rFonts w:hint="eastAsia" w:ascii="宋体" w:hAnsi="宋体" w:eastAsia="宋体" w:cs="宋体"/>
          <w:kern w:val="2"/>
          <w:sz w:val="28"/>
          <w:szCs w:val="28"/>
          <w:shd w:val="clear"/>
        </w:rPr>
        <w:t>竞价结果通知书</w:t>
      </w:r>
      <w:r>
        <w:rPr>
          <w:rFonts w:hint="eastAsia" w:ascii="宋体" w:hAnsi="宋体" w:eastAsia="宋体" w:cs="宋体"/>
          <w:sz w:val="28"/>
          <w:szCs w:val="28"/>
        </w:rPr>
        <w:t>》</w:t>
      </w:r>
      <w:r>
        <w:rPr>
          <w:rFonts w:hint="eastAsia" w:ascii="宋体" w:hAnsi="宋体" w:eastAsia="宋体" w:cs="宋体"/>
          <w:kern w:val="2"/>
          <w:sz w:val="28"/>
          <w:szCs w:val="28"/>
          <w:shd w:val="clear"/>
        </w:rPr>
        <w:t>等相关文件，否则视同为违约。</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5.本公司有权就竞价时间做出调整，如有调整将在本公司网站进行公告。</w:t>
      </w:r>
    </w:p>
    <w:p>
      <w:pPr>
        <w:snapToGrid/>
        <w:spacing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shd w:val="clear"/>
        </w:rPr>
        <w:t>七、交易服务费</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竞价成交后，成交人应</w:t>
      </w:r>
      <w:r>
        <w:rPr>
          <w:rFonts w:hint="eastAsia" w:ascii="宋体" w:hAnsi="宋体" w:eastAsia="宋体" w:cs="宋体"/>
          <w:b w:val="0"/>
          <w:bCs w:val="0"/>
          <w:sz w:val="28"/>
          <w:szCs w:val="28"/>
        </w:rPr>
        <w:t>向本公司一次性支付</w:t>
      </w:r>
      <w:r>
        <w:rPr>
          <w:rFonts w:hint="eastAsia" w:ascii="宋体" w:hAnsi="宋体" w:eastAsia="宋体" w:cs="宋体"/>
          <w:b/>
          <w:bCs/>
          <w:color w:val="0000FF"/>
          <w:sz w:val="28"/>
          <w:szCs w:val="28"/>
          <w:lang w:val="en-US" w:eastAsia="zh-CN"/>
        </w:rPr>
        <w:t>30</w:t>
      </w:r>
      <w:r>
        <w:rPr>
          <w:rFonts w:hint="eastAsia" w:ascii="宋体" w:hAnsi="宋体" w:eastAsia="宋体" w:cs="宋体"/>
          <w:b/>
          <w:bCs/>
          <w:color w:val="0000FF"/>
          <w:sz w:val="28"/>
          <w:szCs w:val="28"/>
        </w:rPr>
        <w:t>00元</w:t>
      </w:r>
      <w:r>
        <w:rPr>
          <w:rFonts w:hint="eastAsia" w:ascii="宋体" w:hAnsi="宋体" w:eastAsia="宋体" w:cs="宋体"/>
          <w:b w:val="0"/>
          <w:bCs w:val="0"/>
          <w:sz w:val="28"/>
          <w:szCs w:val="28"/>
        </w:rPr>
        <w:t>交易服务费，</w:t>
      </w:r>
      <w:r>
        <w:rPr>
          <w:rFonts w:hint="eastAsia" w:ascii="宋体" w:hAnsi="宋体" w:eastAsia="宋体" w:cs="宋体"/>
          <w:sz w:val="28"/>
          <w:szCs w:val="28"/>
        </w:rPr>
        <w:t>交易服务费直接由本公司从成交人缴纳的竞价保证金中扣收，不足的，成交人</w:t>
      </w:r>
      <w:r>
        <w:rPr>
          <w:rFonts w:hint="eastAsia" w:ascii="宋体" w:hAnsi="宋体" w:eastAsia="宋体" w:cs="宋体"/>
          <w:b w:val="0"/>
          <w:bCs w:val="0"/>
          <w:sz w:val="28"/>
          <w:szCs w:val="28"/>
          <w:shd w:val="clear"/>
        </w:rPr>
        <w:t>必须在成交之日起2个工作日</w:t>
      </w:r>
      <w:r>
        <w:rPr>
          <w:rFonts w:hint="eastAsia" w:ascii="宋体" w:hAnsi="宋体" w:eastAsia="宋体" w:cs="宋体"/>
          <w:sz w:val="28"/>
          <w:szCs w:val="28"/>
        </w:rPr>
        <w:t>内补齐。交易服务费未按期付清的，视成交人根本违约，竞价保证金不予退回。</w:t>
      </w:r>
    </w:p>
    <w:p>
      <w:pPr>
        <w:widowControl/>
        <w:shd w:val="clear"/>
        <w:snapToGrid/>
        <w:spacing w:before="0" w:line="520" w:lineRule="exact"/>
        <w:ind w:left="0" w:firstLine="562" w:firstLineChars="200"/>
        <w:rPr>
          <w:rFonts w:hint="eastAsia" w:ascii="宋体" w:hAnsi="宋体" w:eastAsia="宋体" w:cs="宋体"/>
          <w:b/>
          <w:bCs/>
          <w:kern w:val="2"/>
          <w:sz w:val="28"/>
          <w:szCs w:val="28"/>
          <w:shd w:val="clear"/>
        </w:rPr>
      </w:pPr>
      <w:r>
        <w:rPr>
          <w:rFonts w:hint="eastAsia" w:ascii="宋体" w:hAnsi="宋体" w:eastAsia="宋体" w:cs="宋体"/>
          <w:b/>
          <w:bCs/>
          <w:kern w:val="2"/>
          <w:sz w:val="28"/>
          <w:szCs w:val="28"/>
          <w:shd w:val="clear"/>
        </w:rPr>
        <w:t>八、</w:t>
      </w:r>
      <w:r>
        <w:rPr>
          <w:rFonts w:hint="eastAsia" w:ascii="宋体" w:hAnsi="宋体" w:eastAsia="宋体" w:cs="宋体"/>
          <w:b/>
          <w:bCs/>
          <w:kern w:val="2"/>
          <w:sz w:val="28"/>
          <w:szCs w:val="28"/>
          <w:shd w:val="clear"/>
          <w:lang w:eastAsia="zh-CN"/>
        </w:rPr>
        <w:t>结算</w:t>
      </w:r>
      <w:r>
        <w:rPr>
          <w:rFonts w:hint="eastAsia" w:ascii="宋体" w:hAnsi="宋体" w:eastAsia="宋体" w:cs="宋体"/>
          <w:b/>
          <w:bCs/>
          <w:kern w:val="2"/>
          <w:sz w:val="28"/>
          <w:szCs w:val="28"/>
          <w:shd w:val="clear"/>
        </w:rPr>
        <w:t>方式</w:t>
      </w:r>
    </w:p>
    <w:p>
      <w:pPr>
        <w:widowControl/>
        <w:spacing w:line="360" w:lineRule="auto"/>
        <w:ind w:firstLine="560" w:firstLineChars="200"/>
        <w:rPr>
          <w:rFonts w:hint="eastAsia" w:ascii="宋体" w:hAnsi="Calibri" w:eastAsia="宋体" w:cs="Arial"/>
          <w:b w:val="0"/>
          <w:bCs w:val="0"/>
          <w:color w:val="000000"/>
          <w:sz w:val="24"/>
        </w:rPr>
      </w:pPr>
      <w:r>
        <w:rPr>
          <w:rFonts w:hint="eastAsia" w:ascii="宋体" w:hAnsi="宋体" w:eastAsia="宋体" w:cs="宋体"/>
          <w:b w:val="0"/>
          <w:bCs w:val="0"/>
          <w:sz w:val="28"/>
          <w:szCs w:val="28"/>
          <w:shd w:val="clear"/>
        </w:rPr>
        <w:t>预算编制费：计费基数</w:t>
      </w:r>
      <w:r>
        <w:rPr>
          <w:rFonts w:hint="eastAsia" w:ascii="宋体" w:hAnsi="Calibri" w:eastAsia="宋体" w:cs="Arial"/>
          <w:b w:val="0"/>
          <w:bCs w:val="0"/>
          <w:color w:val="000000"/>
          <w:sz w:val="24"/>
          <w:vertAlign w:val="superscript"/>
        </w:rPr>
        <w:t>①</w:t>
      </w:r>
      <w:r>
        <w:rPr>
          <w:rFonts w:hint="eastAsia" w:ascii="宋体" w:hAnsi="宋体" w:eastAsia="宋体" w:cs="宋体"/>
          <w:b w:val="0"/>
          <w:bCs w:val="0"/>
          <w:sz w:val="28"/>
          <w:szCs w:val="28"/>
          <w:shd w:val="clear"/>
        </w:rPr>
        <w:t>×收费标准</w:t>
      </w:r>
      <w:r>
        <w:rPr>
          <w:rFonts w:hint="eastAsia" w:ascii="宋体" w:hAnsi="Calibri" w:eastAsia="宋体" w:cs="Arial"/>
          <w:b w:val="0"/>
          <w:bCs w:val="0"/>
          <w:color w:val="000000"/>
          <w:sz w:val="24"/>
          <w:vertAlign w:val="superscript"/>
        </w:rPr>
        <w:t>②</w:t>
      </w:r>
      <w:r>
        <w:rPr>
          <w:rFonts w:hint="eastAsia" w:ascii="宋体" w:hAnsi="宋体" w:eastAsia="宋体" w:cs="宋体"/>
          <w:b w:val="0"/>
          <w:bCs w:val="0"/>
          <w:sz w:val="28"/>
          <w:szCs w:val="28"/>
          <w:shd w:val="clear"/>
        </w:rPr>
        <w:t>×（1-成交下浮率）+审后钢筋重量×收费标准</w:t>
      </w:r>
      <w:r>
        <w:rPr>
          <w:rFonts w:hint="eastAsia" w:ascii="宋体" w:hAnsi="Calibri" w:eastAsia="宋体" w:cs="Arial"/>
          <w:b w:val="0"/>
          <w:bCs w:val="0"/>
          <w:color w:val="000000"/>
          <w:sz w:val="24"/>
          <w:vertAlign w:val="superscript"/>
        </w:rPr>
        <w:t>②</w:t>
      </w:r>
      <w:r>
        <w:rPr>
          <w:rFonts w:hint="eastAsia" w:ascii="宋体" w:hAnsi="Calibri" w:eastAsia="宋体" w:cs="Arial"/>
          <w:b w:val="0"/>
          <w:bCs w:val="0"/>
          <w:color w:val="000000"/>
          <w:sz w:val="24"/>
        </w:rPr>
        <w:t>。</w:t>
      </w:r>
    </w:p>
    <w:p>
      <w:pPr>
        <w:widowControl/>
        <w:spacing w:line="360" w:lineRule="auto"/>
        <w:ind w:firstLine="480" w:firstLineChars="200"/>
        <w:rPr>
          <w:rFonts w:hint="eastAsia" w:ascii="宋体" w:hAnsi="Calibri" w:eastAsia="宋体" w:cs="Arial"/>
          <w:b w:val="0"/>
          <w:bCs w:val="0"/>
          <w:color w:val="000000"/>
          <w:sz w:val="24"/>
        </w:rPr>
      </w:pPr>
      <w:r>
        <w:rPr>
          <w:rFonts w:hint="eastAsia" w:ascii="宋体" w:hAnsi="Calibri" w:eastAsia="宋体" w:cs="Arial"/>
          <w:b w:val="0"/>
          <w:bCs w:val="0"/>
          <w:color w:val="000000"/>
          <w:sz w:val="24"/>
        </w:rPr>
        <w:t>注</w:t>
      </w:r>
    </w:p>
    <w:p>
      <w:pPr>
        <w:spacing w:line="520" w:lineRule="exact"/>
        <w:ind w:firstLine="560" w:firstLineChars="200"/>
        <w:rPr>
          <w:rFonts w:hint="eastAsia" w:ascii="宋体" w:hAnsi="宋体" w:eastAsia="宋体" w:cs="宋体"/>
          <w:b w:val="0"/>
          <w:bCs w:val="0"/>
          <w:sz w:val="28"/>
          <w:szCs w:val="28"/>
          <w:shd w:val="clear"/>
        </w:rPr>
      </w:pPr>
      <w:r>
        <w:rPr>
          <w:rFonts w:hint="eastAsia" w:ascii="宋体" w:hAnsi="宋体" w:eastAsia="宋体" w:cs="宋体"/>
          <w:b w:val="0"/>
          <w:bCs w:val="0"/>
          <w:sz w:val="28"/>
          <w:szCs w:val="28"/>
          <w:shd w:val="clear"/>
        </w:rPr>
        <w:t>①计费基数：经财政评审中心审核确认后的预算价-暂列金-专业暂估价。</w:t>
      </w:r>
    </w:p>
    <w:p>
      <w:pPr>
        <w:spacing w:line="520" w:lineRule="exact"/>
        <w:ind w:firstLine="560" w:firstLineChars="200"/>
        <w:rPr>
          <w:rFonts w:hint="eastAsia" w:ascii="宋体" w:hAnsi="宋体" w:eastAsia="宋体" w:cs="宋体"/>
          <w:b w:val="0"/>
          <w:bCs w:val="0"/>
          <w:sz w:val="28"/>
          <w:szCs w:val="28"/>
          <w:shd w:val="clear"/>
        </w:rPr>
      </w:pPr>
      <w:r>
        <w:rPr>
          <w:rFonts w:hint="eastAsia" w:ascii="宋体" w:hAnsi="宋体" w:eastAsia="宋体" w:cs="宋体"/>
          <w:b w:val="0"/>
          <w:bCs w:val="0"/>
          <w:sz w:val="28"/>
          <w:szCs w:val="28"/>
          <w:shd w:val="clear"/>
        </w:rPr>
        <w:t>②收费标准：按福建连城国有投资集团有限公司关于转发《福建省建设工程造价咨询服务费行业标准》的通知（连国投[2021]82号）规定的收费标准。</w:t>
      </w:r>
    </w:p>
    <w:p>
      <w:pPr>
        <w:spacing w:line="520" w:lineRule="exact"/>
        <w:ind w:firstLine="560" w:firstLineChars="200"/>
        <w:rPr>
          <w:rFonts w:hint="eastAsia" w:ascii="宋体" w:hAnsi="宋体" w:eastAsia="宋体" w:cs="宋体"/>
          <w:b w:val="0"/>
          <w:bCs w:val="0"/>
          <w:sz w:val="28"/>
          <w:szCs w:val="28"/>
          <w:shd w:val="clear"/>
        </w:rPr>
      </w:pPr>
      <w:r>
        <w:rPr>
          <w:rFonts w:hint="eastAsia" w:ascii="宋体" w:hAnsi="宋体" w:eastAsia="宋体" w:cs="宋体"/>
          <w:b w:val="0"/>
          <w:bCs w:val="0"/>
          <w:sz w:val="28"/>
          <w:szCs w:val="28"/>
          <w:shd w:val="clear"/>
        </w:rPr>
        <w:t>预算编制费支付办法：本工程造价预算完成后并经审计部门审核通过后且提交备案资料后一个月内按该预算编制成果（经审计部门核定）的造价咨询费一次性付清;每次要求付款时代理单位需提交有效等额增值税发票，开具发票抬头为委托人。</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九、税费承担</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自行承担参加竞价会有关的全部费用（包括但不限于差旅费、邮寄费、资料费等）。</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十、违约责任</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成交人应价后反悔的，或不即时签订</w:t>
      </w:r>
      <w:r>
        <w:rPr>
          <w:rFonts w:hint="eastAsia" w:ascii="宋体" w:hAnsi="宋体" w:eastAsia="宋体" w:cs="宋体"/>
          <w:sz w:val="28"/>
          <w:szCs w:val="28"/>
        </w:rPr>
        <w:t>《</w:t>
      </w:r>
      <w:r>
        <w:rPr>
          <w:rFonts w:hint="eastAsia" w:ascii="宋体" w:hAnsi="宋体" w:eastAsia="宋体" w:cs="宋体"/>
          <w:kern w:val="2"/>
          <w:sz w:val="28"/>
          <w:szCs w:val="28"/>
          <w:shd w:val="clear"/>
        </w:rPr>
        <w:t>竞价结果通知书</w:t>
      </w:r>
      <w:r>
        <w:rPr>
          <w:rFonts w:hint="eastAsia" w:ascii="宋体" w:hAnsi="宋体" w:eastAsia="宋体" w:cs="宋体"/>
          <w:sz w:val="28"/>
          <w:szCs w:val="28"/>
        </w:rPr>
        <w:t>》</w:t>
      </w:r>
      <w:r>
        <w:rPr>
          <w:rFonts w:hint="eastAsia" w:ascii="宋体" w:hAnsi="宋体" w:eastAsia="宋体" w:cs="宋体"/>
          <w:kern w:val="2"/>
          <w:sz w:val="28"/>
          <w:szCs w:val="28"/>
          <w:shd w:val="clear"/>
        </w:rPr>
        <w:t>，或逾期未缴纳交易服务费，本公司按违约处理，保证金不予退回，同时《竞价结果通知书》自动失效，并视情对竞价标的再次竞价或处理，本公司将保留向该成交人提起赔偿诉讼的权利。</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十一、注意事项</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1.因不可预见的原因导致上述竞价交易方式不能正常进行的，本公司有权中止交易或临时决定采用其它竞价方式和竞价交易规则，</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对此不得有异议。</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应妥善保管好用户名及密码，用户名为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参加网络竞价的唯一合法身份，所有用户登录后的报价均视为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本人真实意愿的表示。如用户名丢失或被他人盗用所造成的一切后果均由</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负责。</w:t>
      </w:r>
    </w:p>
    <w:p>
      <w:pPr>
        <w:snapToGrid/>
        <w:spacing w:line="520" w:lineRule="exact"/>
        <w:ind w:firstLine="560" w:firstLineChars="200"/>
        <w:rPr>
          <w:rFonts w:hint="eastAsia" w:ascii="宋体" w:hAnsi="宋体" w:eastAsia="宋体" w:cs="宋体"/>
          <w:color w:val="0000FF"/>
          <w:kern w:val="2"/>
          <w:sz w:val="28"/>
          <w:szCs w:val="28"/>
          <w:shd w:val="clear"/>
          <w:lang w:val="en-US" w:eastAsia="zh-CN"/>
        </w:rPr>
      </w:pPr>
      <w:r>
        <w:rPr>
          <w:rFonts w:hint="eastAsia" w:ascii="宋体" w:hAnsi="宋体" w:eastAsia="宋体" w:cs="宋体"/>
          <w:color w:val="0000FF"/>
          <w:kern w:val="2"/>
          <w:sz w:val="28"/>
          <w:szCs w:val="28"/>
          <w:shd w:val="clear"/>
          <w:lang w:val="en-US" w:eastAsia="zh-CN"/>
        </w:rPr>
        <w:t>3.成交后，成交人应当与委托人签订《委托合同》，并严格履行，双方的权利、义务以《委托合同》约定为准。</w:t>
      </w:r>
    </w:p>
    <w:p>
      <w:pPr>
        <w:snapToGrid/>
        <w:spacing w:line="520" w:lineRule="exact"/>
        <w:ind w:firstLine="560" w:firstLineChars="200"/>
        <w:rPr>
          <w:rFonts w:hint="eastAsia" w:ascii="宋体" w:hAnsi="宋体" w:eastAsia="宋体" w:cs="宋体"/>
          <w:color w:val="0000FF"/>
          <w:kern w:val="2"/>
          <w:sz w:val="28"/>
          <w:szCs w:val="28"/>
          <w:shd w:val="clear"/>
          <w:lang w:val="en-US" w:eastAsia="zh-CN"/>
        </w:rPr>
      </w:pPr>
      <w:r>
        <w:rPr>
          <w:rFonts w:hint="eastAsia" w:ascii="宋体" w:hAnsi="宋体" w:eastAsia="宋体" w:cs="宋体"/>
          <w:color w:val="0000FF"/>
          <w:kern w:val="2"/>
          <w:sz w:val="28"/>
          <w:szCs w:val="28"/>
          <w:shd w:val="clear"/>
          <w:lang w:val="en-US" w:eastAsia="zh-CN"/>
        </w:rPr>
        <w:t>4.因委托人、成交人的原因造成不能签订相应的合同或解除合同、合同无效的，我司不承担任何责任。签订《竞价结果通知书》视为我司对成交人的合同义务履行完毕。</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十二、特别提示</w:t>
      </w:r>
    </w:p>
    <w:tbl>
      <w:tblPr>
        <w:tblStyle w:val="4"/>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rPr>
              <w:t>1.申请人必须对本项目情况及竞价流程进行充分的咨询和了解，一旦参与竞价，视为无异议，并对项目存在或可能存在的瑕疵表示认可，自行承担由此造成的风险。</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rPr>
              <w:t>2.竞价文件如有更正修改，公告将在</w:t>
            </w:r>
            <w:r>
              <w:rPr>
                <w:rFonts w:hint="eastAsia" w:ascii="宋体" w:hAnsi="宋体" w:eastAsia="宋体" w:cs="宋体"/>
                <w:b w:val="0"/>
                <w:bCs w:val="0"/>
                <w:sz w:val="28"/>
                <w:szCs w:val="28"/>
              </w:rPr>
              <w:t>连城产权交易网（网址：</w:t>
            </w:r>
            <w:r>
              <w:rPr>
                <w:rFonts w:hint="eastAsia" w:ascii="宋体" w:hAnsi="宋体" w:eastAsia="宋体" w:cs="宋体"/>
                <w:b/>
                <w:bCs/>
                <w:sz w:val="28"/>
                <w:szCs w:val="28"/>
              </w:rPr>
              <w:t>http://www.lcxcqjy.com/</w:t>
            </w:r>
            <w:r>
              <w:rPr>
                <w:rFonts w:hint="eastAsia" w:ascii="宋体" w:hAnsi="宋体" w:eastAsia="宋体" w:cs="宋体"/>
                <w:b w:val="0"/>
                <w:bCs w:val="0"/>
                <w:sz w:val="28"/>
                <w:szCs w:val="28"/>
              </w:rPr>
              <w:t>）、龙岩市公共资源交易中心网（网址：</w:t>
            </w:r>
            <w:r>
              <w:rPr>
                <w:rFonts w:hint="eastAsia" w:ascii="宋体" w:hAnsi="宋体" w:eastAsia="宋体" w:cs="宋体"/>
                <w:b/>
                <w:bCs/>
                <w:color w:val="000000"/>
                <w:sz w:val="28"/>
                <w:szCs w:val="28"/>
              </w:rPr>
              <w:t>https://ggzy.longyan.gov.cn/lyztb/</w:t>
            </w:r>
            <w:r>
              <w:rPr>
                <w:rFonts w:hint="eastAsia" w:ascii="宋体" w:hAnsi="宋体" w:eastAsia="宋体" w:cs="宋体"/>
                <w:b w:val="0"/>
                <w:bCs w:val="0"/>
                <w:sz w:val="28"/>
                <w:szCs w:val="28"/>
              </w:rPr>
              <w:t>）</w:t>
            </w:r>
            <w:r>
              <w:rPr>
                <w:rFonts w:hint="eastAsia" w:ascii="宋体" w:hAnsi="宋体" w:eastAsia="宋体" w:cs="宋体"/>
                <w:kern w:val="2"/>
                <w:sz w:val="28"/>
                <w:szCs w:val="28"/>
              </w:rPr>
              <w:t>上</w:t>
            </w:r>
            <w:r>
              <w:rPr>
                <w:rFonts w:hint="eastAsia" w:ascii="宋体" w:hAnsi="宋体" w:eastAsia="宋体" w:cs="宋体"/>
                <w:kern w:val="2"/>
                <w:sz w:val="28"/>
                <w:szCs w:val="28"/>
                <w:shd w:val="clear"/>
              </w:rPr>
              <w:t>发布，请潜在</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随时密切关注上述网站并下载相关信息，本公司不再另行通知（相同内容如有多次修改，以最后一次修改为准）。潜在</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未查看、下载修改内容的，后果自行承担。</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3.有需要通知事项时，本公司以</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报名时载明的联系电话、联系地址（未另外注明的以身份证为准）作为联系依据，通过邮件或语音、短信的方式通知</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，即使</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不签收或未收到通知，均视为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已收到通知，由此造成的后果由</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自行负责。</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成为成交人参照此条款执行。</w:t>
            </w:r>
          </w:p>
        </w:tc>
      </w:tr>
    </w:tbl>
    <w:p>
      <w:pPr>
        <w:widowControl/>
        <w:shd w:val="clear"/>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 </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 </w:t>
      </w:r>
    </w:p>
    <w:p>
      <w:pPr>
        <w:snapToGrid/>
        <w:spacing w:line="520" w:lineRule="exact"/>
        <w:ind w:firstLine="560" w:firstLineChars="200"/>
        <w:jc w:val="right"/>
        <w:rPr>
          <w:rFonts w:hint="eastAsia" w:ascii="宋体" w:hAnsi="宋体" w:eastAsia="宋体" w:cs="宋体"/>
          <w:sz w:val="28"/>
          <w:szCs w:val="28"/>
        </w:rPr>
      </w:pPr>
      <w:r>
        <w:rPr>
          <w:rFonts w:hint="eastAsia" w:ascii="宋体" w:hAnsi="宋体" w:eastAsia="宋体" w:cs="宋体"/>
          <w:kern w:val="2"/>
          <w:sz w:val="28"/>
          <w:szCs w:val="28"/>
          <w:shd w:val="clear"/>
        </w:rPr>
        <w:t>             </w:t>
      </w:r>
      <w:r>
        <w:rPr>
          <w:rFonts w:hint="eastAsia" w:ascii="宋体" w:hAnsi="宋体" w:eastAsia="宋体" w:cs="宋体"/>
          <w:sz w:val="28"/>
          <w:szCs w:val="28"/>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val="0"/>
          <w:bCs w:val="0"/>
          <w:sz w:val="28"/>
          <w:szCs w:val="28"/>
        </w:rPr>
        <w:t>连城县国有资产产权交易服务有限公司</w:t>
      </w:r>
    </w:p>
    <w:p>
      <w:pPr>
        <w:widowControl/>
        <w:shd w:val="clear"/>
        <w:snapToGrid/>
        <w:spacing w:before="0" w:line="520" w:lineRule="exact"/>
        <w:ind w:left="0" w:firstLine="560" w:firstLineChars="200"/>
        <w:jc w:val="right"/>
        <w:rPr>
          <w:rFonts w:hint="eastAsia" w:ascii="宋体" w:hAnsi="宋体" w:eastAsia="宋体" w:cs="宋体"/>
          <w:sz w:val="28"/>
          <w:szCs w:val="28"/>
        </w:rPr>
      </w:pPr>
      <w:r>
        <w:rPr>
          <w:rFonts w:hint="eastAsia" w:ascii="宋体" w:hAnsi="宋体" w:eastAsia="宋体" w:cs="宋体"/>
          <w:kern w:val="2"/>
          <w:sz w:val="28"/>
          <w:szCs w:val="28"/>
          <w:shd w:val="clear"/>
        </w:rPr>
        <w:t xml:space="preserve">                                 </w:t>
      </w:r>
      <w:r>
        <w:rPr>
          <w:rFonts w:hint="eastAsia" w:ascii="宋体" w:hAnsi="宋体" w:eastAsia="宋体" w:cs="宋体"/>
          <w:color w:val="0000FF"/>
          <w:kern w:val="2"/>
          <w:sz w:val="28"/>
          <w:szCs w:val="28"/>
          <w:shd w:val="clear"/>
        </w:rPr>
        <w:t xml:space="preserve"> </w:t>
      </w:r>
      <w:r>
        <w:rPr>
          <w:rFonts w:hint="eastAsia" w:ascii="宋体" w:hAnsi="宋体" w:eastAsia="宋体" w:cs="宋体"/>
          <w:color w:val="0000FF"/>
          <w:kern w:val="2"/>
          <w:sz w:val="28"/>
          <w:szCs w:val="28"/>
          <w:shd w:val="clear"/>
          <w:lang w:val="en-US" w:eastAsia="zh-CN"/>
        </w:rPr>
        <w:t>2022年</w:t>
      </w:r>
      <w:r>
        <w:rPr>
          <w:rFonts w:hint="eastAsia" w:ascii="宋体" w:hAnsi="宋体" w:eastAsia="宋体" w:cs="宋体"/>
          <w:color w:val="0000FF"/>
          <w:kern w:val="2"/>
          <w:sz w:val="28"/>
          <w:szCs w:val="28"/>
          <w:highlight w:val="none"/>
          <w:shd w:val="clear"/>
          <w:lang w:val="en-US" w:eastAsia="zh-CN"/>
        </w:rPr>
        <w:t>12月</w:t>
      </w:r>
      <w:r>
        <w:rPr>
          <w:rFonts w:hint="eastAsia" w:ascii="宋体" w:hAnsi="宋体" w:eastAsia="宋体" w:cs="宋体"/>
          <w:b w:val="0"/>
          <w:bCs w:val="0"/>
          <w:color w:val="0000FF"/>
          <w:kern w:val="2"/>
          <w:sz w:val="28"/>
          <w:szCs w:val="28"/>
          <w:highlight w:val="none"/>
          <w:shd w:val="clear"/>
          <w:lang w:val="en-US" w:eastAsia="zh-CN"/>
        </w:rPr>
        <w:t>1</w:t>
      </w:r>
      <w:r>
        <w:rPr>
          <w:rFonts w:hint="eastAsia" w:ascii="宋体" w:hAnsi="宋体" w:eastAsia="宋体" w:cs="宋体"/>
          <w:color w:val="0000FF"/>
          <w:kern w:val="2"/>
          <w:sz w:val="28"/>
          <w:szCs w:val="28"/>
          <w:highlight w:val="none"/>
          <w:shd w:val="clear"/>
          <w:lang w:val="en-US" w:eastAsia="zh-CN"/>
        </w:rPr>
        <w:t>日</w:t>
      </w:r>
    </w:p>
    <w:p>
      <w:pPr>
        <w:spacing w:line="520" w:lineRule="exact"/>
        <w:ind w:firstLine="560" w:firstLineChars="200"/>
        <w:rPr>
          <w:rFonts w:hint="eastAsia" w:ascii="宋体" w:hAnsi="宋体" w:eastAsia="宋体" w:cs="宋体"/>
          <w:sz w:val="28"/>
          <w:szCs w:val="28"/>
        </w:rPr>
      </w:pPr>
    </w:p>
    <w:p>
      <w:pPr>
        <w:keepNext w:val="0"/>
        <w:keepLines w:val="0"/>
        <w:spacing w:line="520" w:lineRule="exact"/>
        <w:ind w:firstLine="560" w:firstLineChars="200"/>
        <w:rPr>
          <w:rFonts w:hint="eastAsia" w:ascii="宋体" w:hAnsi="宋体" w:eastAsia="宋体" w:cs="宋体"/>
          <w:b w:val="0"/>
          <w:bCs w:val="0"/>
          <w:sz w:val="28"/>
          <w:szCs w:val="28"/>
          <w:lang w:val="en-US" w:eastAsia="zh-CN"/>
        </w:rPr>
        <w:sectPr>
          <w:pgSz w:w="11906" w:h="16838"/>
          <w:pgMar w:top="1135" w:right="1416" w:bottom="1418" w:left="1418" w:header="851" w:footer="992" w:gutter="0"/>
          <w:cols w:space="720" w:num="1"/>
          <w:docGrid w:type="lines" w:linePitch="312" w:charSpace="0"/>
        </w:sectPr>
      </w:pPr>
    </w:p>
    <w:p>
      <w:pPr>
        <w:spacing w:line="520" w:lineRule="exact"/>
        <w:ind w:firstLine="562" w:firstLineChars="200"/>
        <w:jc w:val="center"/>
        <w:rPr>
          <w:rFonts w:hint="eastAsia" w:ascii="宋体" w:hAnsi="宋体" w:eastAsia="宋体" w:cs="宋体"/>
          <w:b/>
          <w:bCs/>
          <w:sz w:val="28"/>
          <w:szCs w:val="28"/>
        </w:rPr>
      </w:pPr>
      <w:bookmarkStart w:id="0" w:name="OLE_LINK2"/>
      <w:r>
        <w:rPr>
          <w:rFonts w:hint="eastAsia" w:ascii="宋体" w:hAnsi="宋体" w:eastAsia="宋体" w:cs="宋体"/>
          <w:b/>
          <w:bCs/>
          <w:sz w:val="28"/>
          <w:szCs w:val="28"/>
        </w:rPr>
        <w:t>承 诺 书</w:t>
      </w:r>
    </w:p>
    <w:p>
      <w:pPr>
        <w:spacing w:line="520" w:lineRule="exact"/>
        <w:ind w:firstLine="560" w:firstLineChars="200"/>
        <w:jc w:val="left"/>
        <w:rPr>
          <w:rFonts w:hint="eastAsia" w:ascii="宋体" w:hAnsi="宋体" w:eastAsia="宋体" w:cs="宋体"/>
          <w:sz w:val="28"/>
          <w:szCs w:val="28"/>
        </w:rPr>
      </w:pPr>
    </w:p>
    <w:p>
      <w:pPr>
        <w:spacing w:beforeLines="-2147483648" w:line="520" w:lineRule="exact"/>
        <w:rPr>
          <w:rFonts w:hint="eastAsia" w:ascii="宋体" w:hAnsi="宋体" w:eastAsia="宋体" w:cs="宋体"/>
          <w:sz w:val="28"/>
          <w:szCs w:val="28"/>
          <w:u w:val="none"/>
        </w:rPr>
      </w:pPr>
      <w:r>
        <w:rPr>
          <w:rFonts w:hint="eastAsia" w:ascii="宋体" w:hAnsi="宋体" w:eastAsia="宋体" w:cs="宋体"/>
          <w:b w:val="0"/>
          <w:bCs w:val="0"/>
          <w:sz w:val="28"/>
          <w:szCs w:val="28"/>
        </w:rPr>
        <w:t>连城县国有资产产权交易服务有限公司</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本人（公司）承诺提供的报名材料真实、合法、有效，自愿报名参加贵司</w:t>
      </w:r>
      <w:r>
        <w:rPr>
          <w:rFonts w:hint="eastAsia" w:ascii="宋体" w:hAnsi="宋体" w:eastAsia="宋体" w:cs="宋体"/>
          <w:color w:val="auto"/>
          <w:sz w:val="28"/>
          <w:szCs w:val="28"/>
        </w:rPr>
        <w:t>于</w:t>
      </w:r>
      <w:r>
        <w:rPr>
          <w:rFonts w:hint="eastAsia" w:ascii="宋体" w:hAnsi="宋体" w:eastAsia="宋体" w:cs="宋体"/>
          <w:b/>
          <w:bCs/>
          <w:color w:val="auto"/>
          <w:sz w:val="28"/>
          <w:szCs w:val="28"/>
          <w:u w:val="none"/>
          <w:lang w:val="en-US" w:eastAsia="zh-CN"/>
        </w:rPr>
        <w:t>2022年</w:t>
      </w:r>
      <w:r>
        <w:rPr>
          <w:rFonts w:hint="eastAsia" w:ascii="宋体" w:hAnsi="宋体" w:eastAsia="宋体" w:cs="宋体"/>
          <w:b/>
          <w:bCs/>
          <w:color w:val="auto"/>
          <w:sz w:val="28"/>
          <w:szCs w:val="28"/>
          <w:highlight w:val="none"/>
          <w:u w:val="none"/>
          <w:lang w:val="en-US" w:eastAsia="zh-CN"/>
        </w:rPr>
        <w:t>12月6日</w:t>
      </w:r>
      <w:r>
        <w:rPr>
          <w:rFonts w:hint="eastAsia" w:ascii="宋体" w:hAnsi="宋体" w:eastAsia="宋体" w:cs="宋体"/>
          <w:color w:val="auto"/>
          <w:sz w:val="28"/>
          <w:szCs w:val="28"/>
          <w:highlight w:val="none"/>
        </w:rPr>
        <w:t>上午举行的 “权益云正向一次报价”</w:t>
      </w:r>
      <w:r>
        <w:rPr>
          <w:rFonts w:hint="eastAsia" w:ascii="宋体" w:hAnsi="宋体" w:eastAsia="宋体" w:cs="宋体"/>
          <w:color w:val="auto"/>
          <w:kern w:val="2"/>
          <w:sz w:val="28"/>
          <w:szCs w:val="28"/>
          <w:highlight w:val="none"/>
          <w:u w:val="single"/>
          <w:lang w:eastAsia="zh-CN"/>
        </w:rPr>
        <w:t>连城县工贸发展有限公司公开竞价选取</w:t>
      </w:r>
      <w:r>
        <w:rPr>
          <w:rFonts w:hint="eastAsia" w:ascii="宋体" w:hAnsi="宋体" w:eastAsia="宋体" w:cs="宋体"/>
          <w:color w:val="auto"/>
          <w:kern w:val="2"/>
          <w:sz w:val="28"/>
          <w:szCs w:val="28"/>
          <w:highlight w:val="none"/>
          <w:u w:val="single"/>
          <w:lang w:val="en-US" w:eastAsia="zh-CN"/>
        </w:rPr>
        <w:t>连城县稀土产业园基础设施建设项目一号厂区</w:t>
      </w:r>
      <w:r>
        <w:rPr>
          <w:rFonts w:hint="eastAsia" w:ascii="宋体" w:hAnsi="宋体" w:eastAsia="宋体" w:cs="宋体"/>
          <w:color w:val="auto"/>
          <w:kern w:val="2"/>
          <w:sz w:val="28"/>
          <w:szCs w:val="28"/>
          <w:highlight w:val="none"/>
          <w:u w:val="single"/>
          <w:lang w:eastAsia="zh-CN"/>
        </w:rPr>
        <w:t>预算编制服务机构</w:t>
      </w:r>
      <w:r>
        <w:rPr>
          <w:rFonts w:hint="eastAsia" w:ascii="宋体" w:hAnsi="宋体" w:eastAsia="宋体" w:cs="宋体"/>
          <w:sz w:val="28"/>
          <w:szCs w:val="28"/>
          <w:highlight w:val="none"/>
          <w:u w:val="single"/>
          <w:lang w:eastAsia="zh-CN"/>
        </w:rPr>
        <w:t>项目竞价</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rPr>
        <w:t>收悉项目编号为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u w:val="single"/>
          <w:lang w:eastAsia="zh-CN"/>
        </w:rPr>
        <w:t>GKYS20221</w:t>
      </w:r>
      <w:r>
        <w:rPr>
          <w:rFonts w:hint="eastAsia" w:ascii="宋体" w:hAnsi="宋体" w:eastAsia="宋体" w:cs="宋体"/>
          <w:sz w:val="28"/>
          <w:szCs w:val="28"/>
          <w:highlight w:val="none"/>
          <w:u w:val="single"/>
          <w:lang w:val="en-US" w:eastAsia="zh-CN"/>
        </w:rPr>
        <w:t>206-2</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rPr>
        <w:t>的《网络竞价须知》，并保证遵守和全面履行该次《网络竞价须知》中的</w:t>
      </w:r>
      <w:r>
        <w:rPr>
          <w:rFonts w:hint="eastAsia" w:ascii="宋体" w:hAnsi="宋体" w:eastAsia="宋体" w:cs="宋体"/>
          <w:sz w:val="28"/>
          <w:szCs w:val="28"/>
        </w:rPr>
        <w:t>各项条款。若有违反该次《网络竞价须知》条款的行为，申请人愿被取消竞价资格，已交保证金作为违约金归贵公司所有（不予退回），若造成贵公司损失的，由本承诺人承担赔偿责任。</w:t>
      </w: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承诺人（申请人签章）：</w:t>
      </w:r>
    </w:p>
    <w:p>
      <w:pPr>
        <w:spacing w:line="520" w:lineRule="exact"/>
        <w:ind w:firstLine="560" w:firstLineChars="200"/>
        <w:jc w:val="center"/>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法定代表人或授权代理人（签章）：</w:t>
      </w:r>
    </w:p>
    <w:p>
      <w:pPr>
        <w:spacing w:line="520" w:lineRule="exact"/>
        <w:ind w:firstLine="560" w:firstLineChars="200"/>
        <w:jc w:val="center"/>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联系电话：</w:t>
      </w:r>
    </w:p>
    <w:p>
      <w:pPr>
        <w:spacing w:line="520" w:lineRule="exact"/>
        <w:ind w:firstLine="560" w:firstLineChars="200"/>
        <w:jc w:val="center"/>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年    月    日</w:t>
      </w:r>
      <w:bookmarkEnd w:id="0"/>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eastAsia"/>
                              <w:sz w:val="28"/>
                              <w:szCs w:val="28"/>
                            </w:rPr>
                            <w:t>20</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eastAsia"/>
                        <w:sz w:val="28"/>
                        <w:szCs w:val="28"/>
                      </w:rPr>
                      <w:t>20</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47925DA7"/>
    <w:rsid w:val="47925DA7"/>
    <w:rsid w:val="5BE93452"/>
    <w:rsid w:val="5D635156"/>
    <w:rsid w:val="66177670"/>
    <w:rsid w:val="73C80B58"/>
    <w:rsid w:val="78A66757"/>
    <w:rsid w:val="79906442"/>
    <w:rsid w:val="7D7D3CF4"/>
    <w:rsid w:val="7DA31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3562</Words>
  <Characters>3772</Characters>
  <Lines>0</Lines>
  <Paragraphs>0</Paragraphs>
  <TotalTime>1</TotalTime>
  <ScaleCrop>false</ScaleCrop>
  <LinksUpToDate>false</LinksUpToDate>
  <CharactersWithSpaces>3845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2022-09-02T09:17:00Z</dcterms:created>
  <dc:creator>Ariesstar</dc:creator>
  <cp:lastModifiedBy>Jacky</cp:lastModifiedBy>
  <dcterms:modified xsi:type="dcterms:W3CDTF">2022-11-30T05:49:23Z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227BA3D28A214E2384EA6EF55CB5F15C</vt:lpwstr>
  </property>
</Properties>
</file>