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OLE_LINK2"/>
      <w:r>
        <w:rPr>
          <w:rFonts w:hint="eastAsia" w:ascii="宋体" w:hAnsi="宋体" w:eastAsia="宋体" w:cs="宋体"/>
          <w:b/>
          <w:bCs/>
          <w:sz w:val="28"/>
          <w:szCs w:val="28"/>
        </w:rPr>
        <w:t>承 诺 书</w:t>
      </w:r>
    </w:p>
    <w:p>
      <w:pPr>
        <w:spacing w:line="52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Lines="-2147483648" w:line="520" w:lineRule="exact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连城县国有资产产权交易服务有限公司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本人（公司）承诺提供的报名材料真实、合法、有效，自愿报名参加贵司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12月6日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上午举行的 “权益云正向一次报价”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>连城县工贸发展有限公司公开竞价选取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连城县稀土产业园基础设施建设项目一号厂区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>预算编制服务机构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  <w:t>项目竞价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>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收悉项目编号为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  <w:t>GKYS20221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206-2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的《网络竞价须知》，并保证遵守和全面履行该次《网络竞价须知》中的</w:t>
      </w:r>
      <w:r>
        <w:rPr>
          <w:rFonts w:hint="eastAsia" w:ascii="宋体" w:hAnsi="宋体" w:eastAsia="宋体" w:cs="宋体"/>
          <w:sz w:val="28"/>
          <w:szCs w:val="28"/>
        </w:rPr>
        <w:t>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承诺人（申请人签章）：</w:t>
      </w: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法定代表人或授权代理人（签章）：</w:t>
      </w: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 月    日</w:t>
      </w:r>
      <w:bookmarkEnd w:id="0"/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DAzMWJmMzEyMjg5OTQyNjFkNDcyNDU5ZGM1Y2YifQ=="/>
  </w:docVars>
  <w:rsids>
    <w:rsidRoot w:val="0F677F86"/>
    <w:rsid w:val="0F67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2022-11-30T08:45:00Z</dcterms:created>
  <dc:creator>Jacky</dc:creator>
  <cp:lastModifiedBy>Jacky</cp:lastModifiedBy>
  <dcterms:modified xsi:type="dcterms:W3CDTF">2022-11-30T08:45:58Z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F628C59EEE7F4DD3B0A27283E7DF217B</vt:lpwstr>
  </property>
</Properties>
</file>