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color w:val="auto"/>
          <w:sz w:val="32"/>
          <w:szCs w:val="32"/>
        </w:rPr>
      </w:pPr>
      <w:r>
        <w:rPr>
          <w:rFonts w:hint="eastAsia" w:ascii="宋体" w:hAnsi="宋体" w:eastAsia="宋体" w:cs="宋体"/>
          <w:b/>
          <w:bCs/>
          <w:color w:val="auto"/>
          <w:kern w:val="2"/>
          <w:sz w:val="32"/>
          <w:szCs w:val="32"/>
          <w:shd w:val="clear"/>
        </w:rPr>
        <w:t>网络竞价须知</w:t>
      </w:r>
    </w:p>
    <w:p>
      <w:pPr>
        <w:widowControl/>
        <w:shd w:val="clear"/>
        <w:snapToGrid/>
        <w:spacing w:before="0" w:line="520" w:lineRule="exact"/>
        <w:ind w:left="0" w:firstLine="560" w:firstLineChars="200"/>
        <w:jc w:val="center"/>
        <w:rPr>
          <w:rFonts w:hint="eastAsia" w:ascii="新宋体" w:hAnsi="新宋体" w:eastAsia="新宋体" w:cs="新宋体"/>
          <w:color w:val="auto"/>
          <w:sz w:val="28"/>
          <w:szCs w:val="28"/>
        </w:rPr>
      </w:pPr>
      <w:r>
        <w:rPr>
          <w:rFonts w:hint="eastAsia" w:ascii="新宋体" w:hAnsi="新宋体" w:eastAsia="新宋体" w:cs="新宋体"/>
          <w:b w:val="0"/>
          <w:bCs w:val="0"/>
          <w:color w:val="auto"/>
          <w:kern w:val="2"/>
          <w:sz w:val="28"/>
          <w:szCs w:val="28"/>
          <w:shd w:val="clear"/>
        </w:rPr>
        <w:t>（项目编号:</w:t>
      </w:r>
      <w:r>
        <w:rPr>
          <w:rFonts w:hint="eastAsia" w:ascii="新宋体" w:hAnsi="新宋体" w:eastAsia="新宋体" w:cs="新宋体"/>
          <w:b w:val="0"/>
          <w:bCs w:val="0"/>
          <w:color w:val="0000FF"/>
          <w:kern w:val="2"/>
          <w:sz w:val="28"/>
          <w:szCs w:val="28"/>
          <w:shd w:val="clear"/>
          <w:lang w:eastAsia="zh-CN"/>
        </w:rPr>
        <w:t>GKJC20220707-3</w:t>
      </w:r>
      <w:r>
        <w:rPr>
          <w:rFonts w:hint="eastAsia" w:ascii="新宋体" w:hAnsi="新宋体" w:eastAsia="新宋体" w:cs="新宋体"/>
          <w:b w:val="0"/>
          <w:bCs w:val="0"/>
          <w:color w:val="auto"/>
          <w:kern w:val="2"/>
          <w:sz w:val="28"/>
          <w:szCs w:val="28"/>
          <w:shd w:val="clear"/>
        </w:rPr>
        <w:t>）</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连城县国有资产产权交易服务有限公司</w:t>
      </w:r>
      <w:r>
        <w:rPr>
          <w:rFonts w:hint="eastAsia" w:ascii="新宋体" w:hAnsi="新宋体" w:eastAsia="新宋体" w:cs="新宋体"/>
          <w:color w:val="auto"/>
          <w:kern w:val="2"/>
          <w:sz w:val="28"/>
          <w:szCs w:val="28"/>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一、公开竞价、报名时间、地点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竞价时间：</w:t>
      </w:r>
      <w:r>
        <w:rPr>
          <w:rFonts w:hint="eastAsia" w:ascii="新宋体" w:hAnsi="新宋体" w:eastAsia="新宋体" w:cs="新宋体"/>
          <w:color w:val="0000FF"/>
          <w:kern w:val="2"/>
          <w:sz w:val="28"/>
          <w:szCs w:val="28"/>
          <w:shd w:val="clear"/>
          <w:lang w:eastAsia="zh-CN"/>
        </w:rPr>
        <w:t>2022年7月7日</w:t>
      </w:r>
      <w:r>
        <w:rPr>
          <w:rFonts w:hint="eastAsia" w:ascii="新宋体" w:hAnsi="新宋体" w:eastAsia="新宋体" w:cs="新宋体"/>
          <w:color w:val="auto"/>
          <w:kern w:val="2"/>
          <w:sz w:val="28"/>
          <w:szCs w:val="28"/>
          <w:shd w:val="clear"/>
        </w:rPr>
        <w:t>9:30开始至9:50止（20分钟）。</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竞价地点</w:t>
      </w:r>
      <w:r>
        <w:rPr>
          <w:rFonts w:hint="eastAsia" w:ascii="新宋体" w:hAnsi="新宋体" w:eastAsia="新宋体" w:cs="新宋体"/>
          <w:color w:val="auto"/>
          <w:spacing w:val="0"/>
          <w:kern w:val="2"/>
          <w:sz w:val="28"/>
          <w:szCs w:val="28"/>
          <w:shd w:val="clear"/>
        </w:rPr>
        <w:t>：</w:t>
      </w:r>
      <w:r>
        <w:rPr>
          <w:rFonts w:hint="eastAsia" w:ascii="新宋体" w:hAnsi="新宋体" w:eastAsia="新宋体" w:cs="新宋体"/>
          <w:color w:val="auto"/>
          <w:kern w:val="2"/>
          <w:sz w:val="28"/>
          <w:szCs w:val="28"/>
          <w:shd w:val="clear"/>
        </w:rPr>
        <w:t>权益云交易平台或微信公众号“权益云交易平台”</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报名时间：</w:t>
      </w:r>
      <w:r>
        <w:rPr>
          <w:rFonts w:hint="eastAsia" w:ascii="新宋体" w:hAnsi="新宋体" w:eastAsia="新宋体" w:cs="新宋体"/>
          <w:color w:val="0000FF"/>
          <w:kern w:val="2"/>
          <w:sz w:val="28"/>
          <w:szCs w:val="28"/>
          <w:shd w:val="clear"/>
          <w:lang w:eastAsia="zh-CN"/>
        </w:rPr>
        <w:t>2022年7月2日</w:t>
      </w:r>
      <w:r>
        <w:rPr>
          <w:rFonts w:hint="eastAsia" w:ascii="新宋体" w:hAnsi="新宋体" w:eastAsia="新宋体" w:cs="新宋体"/>
          <w:color w:val="0000FF"/>
          <w:kern w:val="2"/>
          <w:sz w:val="28"/>
          <w:szCs w:val="28"/>
          <w:shd w:val="clear"/>
        </w:rPr>
        <w:t>至</w:t>
      </w:r>
      <w:r>
        <w:rPr>
          <w:rFonts w:hint="eastAsia" w:ascii="新宋体" w:hAnsi="新宋体" w:eastAsia="新宋体" w:cs="新宋体"/>
          <w:color w:val="0000FF"/>
          <w:kern w:val="2"/>
          <w:sz w:val="28"/>
          <w:szCs w:val="28"/>
          <w:shd w:val="clear"/>
          <w:lang w:eastAsia="zh-CN"/>
        </w:rPr>
        <w:t>2022年7月6日</w:t>
      </w:r>
      <w:r>
        <w:rPr>
          <w:rFonts w:hint="eastAsia" w:ascii="新宋体" w:hAnsi="新宋体" w:eastAsia="新宋体" w:cs="新宋体"/>
          <w:color w:val="auto"/>
          <w:kern w:val="2"/>
          <w:sz w:val="28"/>
          <w:szCs w:val="28"/>
          <w:shd w:val="clear"/>
        </w:rPr>
        <w:t>17时(节假日除外)</w:t>
      </w:r>
    </w:p>
    <w:p>
      <w:pPr>
        <w:snapToGrid/>
        <w:spacing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报名地点：连城县国有资产产权交易服务有限公司（连城县农业银行7楼）</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lang w:eastAsia="zh-CN"/>
        </w:rPr>
        <w:t>二</w:t>
      </w:r>
      <w:r>
        <w:rPr>
          <w:rFonts w:hint="eastAsia" w:ascii="新宋体" w:hAnsi="新宋体" w:eastAsia="新宋体" w:cs="新宋体"/>
          <w:b/>
          <w:bCs/>
          <w:color w:val="auto"/>
          <w:sz w:val="28"/>
          <w:szCs w:val="28"/>
        </w:rPr>
        <w:t>、项目</w:t>
      </w:r>
      <w:r>
        <w:rPr>
          <w:rFonts w:hint="eastAsia" w:ascii="新宋体" w:hAnsi="新宋体" w:eastAsia="新宋体" w:cs="新宋体"/>
          <w:b/>
          <w:bCs/>
          <w:color w:val="auto"/>
          <w:sz w:val="28"/>
          <w:szCs w:val="28"/>
          <w:lang w:eastAsia="zh-CN"/>
        </w:rPr>
        <w:t>概况</w:t>
      </w:r>
      <w:r>
        <w:rPr>
          <w:rFonts w:hint="eastAsia" w:ascii="新宋体" w:hAnsi="新宋体" w:eastAsia="新宋体" w:cs="新宋体"/>
          <w:b/>
          <w:bCs/>
          <w:color w:val="auto"/>
          <w:sz w:val="28"/>
          <w:szCs w:val="28"/>
        </w:rPr>
        <w:t>及</w:t>
      </w:r>
      <w:r>
        <w:rPr>
          <w:rFonts w:hint="eastAsia" w:ascii="新宋体" w:hAnsi="新宋体" w:eastAsia="新宋体" w:cs="新宋体"/>
          <w:b/>
          <w:bCs/>
          <w:color w:val="auto"/>
          <w:sz w:val="28"/>
          <w:szCs w:val="28"/>
          <w:lang w:val="en-US" w:eastAsia="zh-CN"/>
        </w:rPr>
        <w:t>合同</w:t>
      </w:r>
      <w:r>
        <w:rPr>
          <w:rFonts w:hint="eastAsia" w:ascii="新宋体" w:hAnsi="新宋体" w:eastAsia="新宋体" w:cs="新宋体"/>
          <w:b/>
          <w:bCs/>
          <w:color w:val="auto"/>
          <w:sz w:val="28"/>
          <w:szCs w:val="28"/>
        </w:rPr>
        <w:t>要求</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1.项目名称：</w:t>
      </w:r>
      <w:r>
        <w:rPr>
          <w:rFonts w:hint="eastAsia" w:ascii="仿宋_GB2312" w:hAnsi="仿宋_GB2312" w:eastAsia="仿宋_GB2312" w:cs="仿宋_GB2312"/>
          <w:color w:val="auto"/>
          <w:sz w:val="28"/>
          <w:szCs w:val="28"/>
          <w:lang w:eastAsia="zh-CN"/>
        </w:rPr>
        <w:t>连城县工贸发展有限公司公开竞价选取连城县工业园区二期标准化厂房建设项目一号厂区消防检测服务机构</w:t>
      </w:r>
      <w:r>
        <w:rPr>
          <w:rFonts w:hint="eastAsia" w:ascii="新宋体" w:hAnsi="新宋体" w:eastAsia="新宋体" w:cs="新宋体"/>
          <w:color w:val="auto"/>
          <w:sz w:val="28"/>
          <w:szCs w:val="28"/>
        </w:rPr>
        <w:t>。</w:t>
      </w:r>
    </w:p>
    <w:p>
      <w:pPr>
        <w:pStyle w:val="2"/>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新宋体" w:hAnsi="新宋体" w:eastAsia="新宋体" w:cs="新宋体"/>
          <w:color w:val="auto"/>
          <w:sz w:val="28"/>
          <w:szCs w:val="28"/>
        </w:rPr>
        <w:t>2.</w:t>
      </w:r>
      <w:r>
        <w:rPr>
          <w:rFonts w:hint="eastAsia" w:ascii="仿宋_GB2312" w:hAnsi="仿宋_GB2312" w:eastAsia="仿宋_GB2312" w:cs="仿宋_GB2312"/>
          <w:b/>
          <w:bCs/>
          <w:color w:val="auto"/>
          <w:sz w:val="28"/>
          <w:szCs w:val="28"/>
          <w:lang w:val="en-US" w:eastAsia="zh-CN"/>
        </w:rPr>
        <w:t>检测</w:t>
      </w:r>
      <w:r>
        <w:rPr>
          <w:rFonts w:hint="eastAsia" w:ascii="仿宋_GB2312" w:hAnsi="仿宋_GB2312" w:eastAsia="仿宋_GB2312" w:cs="仿宋_GB2312"/>
          <w:b/>
          <w:bCs/>
          <w:color w:val="auto"/>
          <w:sz w:val="28"/>
          <w:szCs w:val="28"/>
        </w:rPr>
        <w:t>内容：</w:t>
      </w:r>
      <w:r>
        <w:rPr>
          <w:rFonts w:hint="eastAsia" w:ascii="仿宋_GB2312" w:hAnsi="仿宋_GB2312" w:eastAsia="仿宋_GB2312" w:cs="仿宋_GB2312"/>
          <w:color w:val="auto"/>
          <w:sz w:val="28"/>
          <w:szCs w:val="28"/>
          <w:lang w:val="en-US" w:eastAsia="zh-CN"/>
        </w:rPr>
        <w:t>根据委托人提供的施工图纸开展项目相关现场消防检测工作，包括但不限于建筑类别与耐火等级，总平面布局，平面布置，建筑保温及外墙装饰防火，建筑内部装修防火，防火分隔，防烟分隔，防爆，消防应急照明和疏散指示系统，消防电梯，防火卷帘、防火门、防火窗，消防给水系统，消火栓系统，自动喷水灭火系统，火灾自动报警系统，电气火灾监控系统，防排烟系统及通风、空调系统，消防电气，建筑灭火器，泡沫灭火系统，气体灭火系统，干粉灭火系统，可燃气体探测报警系统，消防供配电，柴油发电机等所有需要消防检测的相关内容。</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w:t>
      </w:r>
      <w:r>
        <w:rPr>
          <w:rFonts w:hint="eastAsia" w:ascii="仿宋_GB2312" w:hAnsi="仿宋_GB2312" w:eastAsia="仿宋_GB2312" w:cs="仿宋_GB2312"/>
          <w:b/>
          <w:bCs/>
          <w:color w:val="auto"/>
          <w:kern w:val="2"/>
          <w:sz w:val="28"/>
          <w:szCs w:val="28"/>
          <w:lang w:val="en-US" w:eastAsia="zh-CN" w:bidi="ar-SA"/>
        </w:rPr>
        <w:t>检测服务费用限价：</w:t>
      </w:r>
      <w:r>
        <w:rPr>
          <w:rFonts w:hint="eastAsia" w:ascii="仿宋_GB2312" w:hAnsi="仿宋_GB2312" w:eastAsia="仿宋_GB2312" w:cs="仿宋_GB2312"/>
          <w:color w:val="auto"/>
          <w:sz w:val="28"/>
          <w:szCs w:val="28"/>
          <w:lang w:val="en-US" w:eastAsia="zh-CN"/>
        </w:rPr>
        <w:t>人民币3.15元/平方米，检测面积约36039.16平方米，实际面积以委托人提供的图纸为准，合同价按实结算</w:t>
      </w:r>
      <w:r>
        <w:rPr>
          <w:rFonts w:hint="eastAsia" w:ascii="仿宋_GB2312" w:hAnsi="仿宋_GB2312" w:eastAsia="仿宋_GB2312" w:cs="仿宋_GB2312"/>
          <w:color w:val="auto"/>
          <w:kern w:val="2"/>
          <w:sz w:val="28"/>
          <w:szCs w:val="28"/>
          <w:lang w:val="en-US" w:eastAsia="zh-CN" w:bidi="ar-SA"/>
        </w:rPr>
        <w:t>。</w:t>
      </w:r>
    </w:p>
    <w:p>
      <w:pPr>
        <w:spacing w:line="360" w:lineRule="auto"/>
        <w:ind w:firstLine="560" w:firstLineChars="200"/>
        <w:rPr>
          <w:rFonts w:hint="eastAsia" w:ascii="新宋体" w:hAnsi="新宋体" w:eastAsia="新宋体" w:cs="新宋体"/>
          <w:color w:val="auto"/>
          <w:kern w:val="28"/>
          <w:sz w:val="28"/>
          <w:szCs w:val="28"/>
          <w:lang w:val="en-US" w:eastAsia="zh-CN" w:bidi="ar-SA"/>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val="en-US" w:eastAsia="zh-CN"/>
        </w:rPr>
        <w:t>工作要求</w:t>
      </w:r>
      <w:r>
        <w:rPr>
          <w:rFonts w:hint="eastAsia" w:ascii="新宋体" w:hAnsi="新宋体" w:eastAsia="新宋体" w:cs="新宋体"/>
          <w:color w:val="auto"/>
          <w:kern w:val="28"/>
          <w:sz w:val="28"/>
          <w:szCs w:val="28"/>
          <w:lang w:val="en-US" w:eastAsia="zh-CN" w:bidi="ar-SA"/>
        </w:rPr>
        <w:t>（</w:t>
      </w:r>
      <w:r>
        <w:rPr>
          <w:rFonts w:hint="eastAsia" w:ascii="新宋体" w:hAnsi="新宋体" w:eastAsia="新宋体" w:cs="新宋体"/>
          <w:b/>
          <w:bCs/>
          <w:color w:val="auto"/>
          <w:kern w:val="28"/>
          <w:sz w:val="28"/>
          <w:szCs w:val="28"/>
          <w:lang w:val="en-US" w:eastAsia="zh-CN" w:bidi="ar-SA"/>
        </w:rPr>
        <w:t>具体以《服务合同》为准</w:t>
      </w:r>
      <w:r>
        <w:rPr>
          <w:rFonts w:hint="eastAsia" w:ascii="新宋体" w:hAnsi="新宋体" w:eastAsia="新宋体" w:cs="新宋体"/>
          <w:color w:val="auto"/>
          <w:kern w:val="28"/>
          <w:sz w:val="28"/>
          <w:szCs w:val="28"/>
          <w:lang w:val="en-US" w:eastAsia="zh-CN" w:bidi="ar-SA"/>
        </w:rPr>
        <w:t>）。</w:t>
      </w:r>
    </w:p>
    <w:p>
      <w:pPr>
        <w:spacing w:line="360" w:lineRule="auto"/>
        <w:ind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三、竞价资格</w:t>
      </w:r>
    </w:p>
    <w:p>
      <w:pPr>
        <w:widowControl/>
        <w:snapToGrid/>
        <w:spacing w:line="520" w:lineRule="exact"/>
        <w:ind w:left="0" w:firstLine="560" w:firstLineChars="200"/>
        <w:rPr>
          <w:rFonts w:hint="eastAsia" w:ascii="新宋体" w:hAnsi="新宋体" w:eastAsia="新宋体" w:cs="新宋体"/>
          <w:color w:val="auto"/>
          <w:kern w:val="2"/>
          <w:sz w:val="28"/>
          <w:szCs w:val="28"/>
        </w:rPr>
      </w:pPr>
      <w:r>
        <w:rPr>
          <w:rFonts w:hint="eastAsia" w:ascii="新宋体" w:hAnsi="新宋体" w:eastAsia="新宋体" w:cs="新宋体"/>
          <w:color w:val="auto"/>
          <w:kern w:val="2"/>
          <w:sz w:val="28"/>
          <w:szCs w:val="28"/>
        </w:rPr>
        <w:t>1.遵守中华人民共和国法律、法规，且能够诚信经营，具有独立法人资格的国内企业。</w:t>
      </w:r>
      <w:r>
        <w:rPr>
          <w:rFonts w:hint="eastAsia" w:ascii="新宋体" w:hAnsi="新宋体" w:eastAsia="新宋体" w:cs="新宋体"/>
          <w:color w:val="auto"/>
          <w:kern w:val="2"/>
          <w:sz w:val="28"/>
          <w:szCs w:val="28"/>
          <w:lang w:eastAsia="zh-CN"/>
        </w:rPr>
        <w:t>同时在竞价</w:t>
      </w:r>
      <w:r>
        <w:rPr>
          <w:rFonts w:hint="eastAsia" w:ascii="新宋体" w:hAnsi="新宋体" w:eastAsia="新宋体" w:cs="新宋体"/>
          <w:color w:val="auto"/>
          <w:kern w:val="2"/>
          <w:sz w:val="28"/>
          <w:szCs w:val="28"/>
        </w:rPr>
        <w:t>前已入选</w:t>
      </w:r>
      <w:r>
        <w:rPr>
          <w:rFonts w:hint="eastAsia" w:ascii="新宋体" w:hAnsi="新宋体" w:eastAsia="新宋体" w:cs="新宋体"/>
          <w:color w:val="auto"/>
          <w:sz w:val="28"/>
          <w:szCs w:val="28"/>
          <w:shd w:val="clear"/>
        </w:rPr>
        <w:t>福建连城国有投资集团有限公司设立的中介机构库</w:t>
      </w:r>
      <w:r>
        <w:rPr>
          <w:rFonts w:hint="eastAsia" w:ascii="新宋体" w:hAnsi="新宋体" w:eastAsia="新宋体" w:cs="新宋体"/>
          <w:color w:val="auto"/>
          <w:kern w:val="2"/>
          <w:sz w:val="28"/>
          <w:szCs w:val="28"/>
          <w:lang w:val="en-US" w:eastAsia="zh-CN" w:bidi="ar-SA"/>
        </w:rPr>
        <w:t>（消防检测类）</w:t>
      </w:r>
      <w:r>
        <w:rPr>
          <w:rFonts w:hint="eastAsia" w:ascii="新宋体" w:hAnsi="新宋体" w:eastAsia="新宋体" w:cs="新宋体"/>
          <w:color w:val="auto"/>
          <w:sz w:val="28"/>
          <w:szCs w:val="28"/>
          <w:shd w:val="clear"/>
        </w:rPr>
        <w:t>名单</w:t>
      </w:r>
      <w:r>
        <w:rPr>
          <w:rFonts w:hint="eastAsia" w:ascii="新宋体" w:hAnsi="新宋体" w:eastAsia="新宋体" w:cs="新宋体"/>
          <w:color w:val="auto"/>
          <w:kern w:val="2"/>
          <w:sz w:val="28"/>
          <w:szCs w:val="28"/>
        </w:rPr>
        <w:t>。</w:t>
      </w:r>
    </w:p>
    <w:p>
      <w:pPr>
        <w:pStyle w:val="2"/>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kern w:val="2"/>
          <w:sz w:val="28"/>
          <w:szCs w:val="28"/>
          <w:lang w:val="en-US" w:eastAsia="zh-CN"/>
        </w:rPr>
        <w:t xml:space="preserve">   </w:t>
      </w:r>
      <w:r>
        <w:rPr>
          <w:rFonts w:hint="eastAsia" w:ascii="新宋体" w:hAnsi="新宋体" w:eastAsia="新宋体" w:cs="新宋体"/>
          <w:color w:val="auto"/>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新宋体" w:hAnsi="新宋体" w:eastAsia="新宋体" w:cs="新宋体"/>
          <w:b/>
          <w:bCs/>
          <w:color w:val="auto"/>
          <w:sz w:val="28"/>
          <w:szCs w:val="28"/>
          <w:shd w:val="clear"/>
        </w:rPr>
      </w:pPr>
      <w:r>
        <w:rPr>
          <w:rFonts w:hint="eastAsia" w:ascii="新宋体" w:hAnsi="新宋体" w:eastAsia="新宋体" w:cs="新宋体"/>
          <w:b/>
          <w:bCs/>
          <w:color w:val="auto"/>
          <w:sz w:val="28"/>
          <w:szCs w:val="28"/>
          <w:shd w:val="clear"/>
        </w:rPr>
        <w:t>四、竞价保证金</w:t>
      </w:r>
    </w:p>
    <w:p>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1.保证金</w:t>
      </w:r>
      <w:r>
        <w:rPr>
          <w:rFonts w:hint="eastAsia" w:ascii="新宋体" w:hAnsi="新宋体" w:eastAsia="新宋体" w:cs="新宋体"/>
          <w:color w:val="auto"/>
          <w:kern w:val="2"/>
          <w:sz w:val="28"/>
          <w:szCs w:val="28"/>
          <w:lang w:val="en-US" w:eastAsia="zh-CN" w:bidi="ar-SA"/>
        </w:rPr>
        <w:t>11000元</w:t>
      </w:r>
      <w:r>
        <w:rPr>
          <w:rFonts w:hint="eastAsia" w:ascii="新宋体" w:hAnsi="新宋体" w:eastAsia="新宋体" w:cs="新宋体"/>
          <w:color w:val="auto"/>
          <w:sz w:val="28"/>
          <w:szCs w:val="28"/>
          <w:shd w:val="clear"/>
        </w:rPr>
        <w:t>，必须于</w:t>
      </w:r>
      <w:r>
        <w:rPr>
          <w:rFonts w:hint="eastAsia" w:ascii="新宋体" w:hAnsi="新宋体" w:eastAsia="新宋体" w:cs="新宋体"/>
          <w:color w:val="0000FF"/>
          <w:kern w:val="2"/>
          <w:sz w:val="28"/>
          <w:szCs w:val="28"/>
          <w:lang w:val="en-US" w:eastAsia="zh-CN" w:bidi="ar-SA"/>
        </w:rPr>
        <w:t>2022年7月6日</w:t>
      </w:r>
      <w:r>
        <w:rPr>
          <w:rFonts w:hint="eastAsia" w:ascii="新宋体" w:hAnsi="新宋体" w:eastAsia="新宋体" w:cs="新宋体"/>
          <w:color w:val="auto"/>
          <w:sz w:val="28"/>
          <w:szCs w:val="28"/>
          <w:shd w:val="clear"/>
        </w:rPr>
        <w:t>17时前汇到本公司指定账户（户名：连城县国有资产产权交易服务有限公司，开户行：农业银行连城县支行，账号：1377 0101 0400 18263）报名参加的</w:t>
      </w:r>
      <w:r>
        <w:rPr>
          <w:rFonts w:hint="eastAsia" w:ascii="新宋体" w:hAnsi="新宋体" w:eastAsia="新宋体" w:cs="新宋体"/>
          <w:color w:val="auto"/>
          <w:sz w:val="28"/>
          <w:szCs w:val="28"/>
          <w:shd w:val="clear"/>
          <w:lang w:eastAsia="zh-CN"/>
        </w:rPr>
        <w:t>竞价人</w:t>
      </w:r>
      <w:r>
        <w:rPr>
          <w:rFonts w:hint="eastAsia" w:ascii="新宋体" w:hAnsi="新宋体" w:eastAsia="新宋体" w:cs="新宋体"/>
          <w:color w:val="auto"/>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》，由委托人经过相应审批程序后签订。</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3.成交人的竞价保证金可以直接抵作交易服务费，如有剩余，在成交人与委托人签订《</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个工作日内一次性无息退回。</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4.未成交人的保证金，在竞价结束后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个工作日内（遇法定节假日顺延）无息退回。</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五、竞价手续</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1.有意参加</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应提供如下有效证照复印件：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（2）签订完整的承诺书。</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2.报名方式</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参加本次竞价会的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竞价材料未按时提交、或者竞价申请未按时提交而导致本公司无法进行资格审核、或者竞价账号未注册或者未激活的，均视为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放弃本次竞价报名。</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4.如委托人撤回竞价标的，</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已经交保证金的，保证金即予无息退还，</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对此不得有异议，且本公司不对</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承担任何损失，此是</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参与本次竞价的先决条件。</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六、竞价程序</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1.意向</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2.采用网络</w:t>
      </w:r>
      <w:r>
        <w:rPr>
          <w:rFonts w:hint="eastAsia" w:ascii="新宋体" w:hAnsi="新宋体" w:eastAsia="新宋体" w:cs="新宋体"/>
          <w:b/>
          <w:bCs/>
          <w:color w:val="auto"/>
          <w:kern w:val="2"/>
          <w:sz w:val="28"/>
          <w:szCs w:val="28"/>
          <w:shd w:val="clear"/>
          <w:lang w:eastAsia="zh-CN"/>
        </w:rPr>
        <w:t>反向一次</w:t>
      </w:r>
      <w:r>
        <w:rPr>
          <w:rFonts w:hint="eastAsia" w:ascii="新宋体" w:hAnsi="新宋体" w:eastAsia="新宋体" w:cs="新宋体"/>
          <w:b/>
          <w:bCs/>
          <w:color w:val="auto"/>
          <w:kern w:val="2"/>
          <w:sz w:val="28"/>
          <w:szCs w:val="28"/>
          <w:shd w:val="clear"/>
        </w:rPr>
        <w:t>性</w:t>
      </w:r>
      <w:r>
        <w:rPr>
          <w:rFonts w:hint="eastAsia" w:ascii="新宋体" w:hAnsi="新宋体" w:eastAsia="新宋体" w:cs="新宋体"/>
          <w:color w:val="auto"/>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kern w:val="2"/>
          <w:sz w:val="28"/>
          <w:szCs w:val="28"/>
          <w:shd w:val="clear"/>
        </w:rPr>
        <w:t>3.</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应以</w:t>
      </w:r>
      <w:r>
        <w:rPr>
          <w:rFonts w:hint="eastAsia" w:ascii="新宋体" w:hAnsi="新宋体" w:eastAsia="新宋体" w:cs="新宋体"/>
          <w:b/>
          <w:bCs/>
          <w:color w:val="auto"/>
          <w:kern w:val="2"/>
          <w:sz w:val="28"/>
          <w:szCs w:val="28"/>
          <w:shd w:val="clear"/>
          <w:lang w:val="en-US" w:eastAsia="zh-CN"/>
        </w:rPr>
        <w:t>消防</w:t>
      </w:r>
      <w:r>
        <w:rPr>
          <w:rFonts w:hint="eastAsia" w:ascii="新宋体" w:hAnsi="新宋体" w:eastAsia="新宋体" w:cs="新宋体"/>
          <w:b/>
          <w:bCs/>
          <w:color w:val="auto"/>
          <w:kern w:val="2"/>
          <w:sz w:val="28"/>
          <w:szCs w:val="28"/>
          <w:shd w:val="clear"/>
          <w:lang w:eastAsia="zh-CN"/>
        </w:rPr>
        <w:t>检测</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进行报价，竞价系统设置的价格</w:t>
      </w:r>
      <w:r>
        <w:rPr>
          <w:rFonts w:hint="eastAsia" w:ascii="新宋体" w:hAnsi="新宋体" w:eastAsia="新宋体" w:cs="新宋体"/>
          <w:b/>
          <w:bCs/>
          <w:color w:val="auto"/>
          <w:kern w:val="2"/>
          <w:sz w:val="28"/>
          <w:szCs w:val="28"/>
          <w:shd w:val="clear"/>
          <w:lang w:val="en-US" w:eastAsia="zh-CN"/>
        </w:rPr>
        <w:t>3.15元</w:t>
      </w:r>
      <w:r>
        <w:rPr>
          <w:rFonts w:hint="eastAsia" w:ascii="新宋体" w:hAnsi="新宋体" w:eastAsia="新宋体" w:cs="新宋体"/>
          <w:b/>
          <w:bCs/>
          <w:color w:val="auto"/>
          <w:kern w:val="2"/>
          <w:sz w:val="28"/>
          <w:szCs w:val="28"/>
          <w:shd w:val="clear"/>
        </w:rPr>
        <w:t>表示</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为</w:t>
      </w:r>
      <w:r>
        <w:rPr>
          <w:rFonts w:hint="eastAsia" w:ascii="新宋体" w:hAnsi="新宋体" w:eastAsia="新宋体" w:cs="新宋体"/>
          <w:b/>
          <w:bCs/>
          <w:color w:val="auto"/>
          <w:kern w:val="2"/>
          <w:sz w:val="28"/>
          <w:szCs w:val="28"/>
          <w:shd w:val="clear"/>
          <w:lang w:val="en-US" w:eastAsia="zh-CN"/>
        </w:rPr>
        <w:t>人民币3.15元/平方米</w:t>
      </w:r>
      <w:r>
        <w:rPr>
          <w:rFonts w:hint="eastAsia" w:ascii="新宋体" w:hAnsi="新宋体" w:eastAsia="新宋体" w:cs="新宋体"/>
          <w:b/>
          <w:bCs/>
          <w:color w:val="auto"/>
          <w:kern w:val="2"/>
          <w:sz w:val="28"/>
          <w:szCs w:val="28"/>
          <w:shd w:val="clear"/>
        </w:rPr>
        <w:t>，</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在竞价系统填报</w:t>
      </w:r>
      <w:r>
        <w:rPr>
          <w:rFonts w:hint="eastAsia" w:ascii="新宋体" w:hAnsi="新宋体" w:eastAsia="新宋体" w:cs="新宋体"/>
          <w:b/>
          <w:bCs/>
          <w:color w:val="auto"/>
          <w:kern w:val="2"/>
          <w:sz w:val="28"/>
          <w:szCs w:val="28"/>
          <w:shd w:val="clear"/>
          <w:lang w:val="en-US" w:eastAsia="zh-CN"/>
        </w:rPr>
        <w:t>单价高</w:t>
      </w:r>
      <w:r>
        <w:rPr>
          <w:rFonts w:hint="eastAsia" w:ascii="新宋体" w:hAnsi="新宋体" w:eastAsia="新宋体" w:cs="新宋体"/>
          <w:b/>
          <w:bCs/>
          <w:color w:val="auto"/>
          <w:kern w:val="2"/>
          <w:sz w:val="28"/>
          <w:szCs w:val="28"/>
          <w:shd w:val="clear"/>
        </w:rPr>
        <w:t>于</w:t>
      </w:r>
      <w:r>
        <w:rPr>
          <w:rFonts w:hint="eastAsia" w:ascii="新宋体" w:hAnsi="新宋体" w:eastAsia="新宋体" w:cs="新宋体"/>
          <w:b/>
          <w:bCs/>
          <w:color w:val="auto"/>
          <w:kern w:val="2"/>
          <w:sz w:val="28"/>
          <w:szCs w:val="28"/>
          <w:shd w:val="clear"/>
          <w:lang w:val="en-US" w:eastAsia="zh-CN"/>
        </w:rPr>
        <w:t>3.15元</w:t>
      </w:r>
      <w:r>
        <w:rPr>
          <w:rFonts w:hint="eastAsia" w:ascii="新宋体" w:hAnsi="新宋体" w:eastAsia="新宋体" w:cs="新宋体"/>
          <w:b/>
          <w:bCs/>
          <w:color w:val="auto"/>
          <w:kern w:val="2"/>
          <w:sz w:val="28"/>
          <w:szCs w:val="28"/>
          <w:shd w:val="clear"/>
        </w:rPr>
        <w:t>为无效报价</w:t>
      </w:r>
      <w:r>
        <w:rPr>
          <w:rFonts w:hint="eastAsia" w:ascii="新宋体" w:hAnsi="新宋体" w:eastAsia="新宋体" w:cs="新宋体"/>
          <w:b/>
          <w:bCs/>
          <w:color w:val="auto"/>
          <w:kern w:val="2"/>
          <w:sz w:val="28"/>
          <w:szCs w:val="28"/>
          <w:shd w:val="clear"/>
          <w:lang w:eastAsia="zh-CN"/>
        </w:rPr>
        <w:t>，</w:t>
      </w:r>
      <w:r>
        <w:rPr>
          <w:rFonts w:hint="eastAsia" w:ascii="新宋体" w:hAnsi="新宋体" w:eastAsia="新宋体" w:cs="新宋体"/>
          <w:b/>
          <w:bCs/>
          <w:color w:val="auto"/>
          <w:kern w:val="2"/>
          <w:sz w:val="28"/>
          <w:szCs w:val="28"/>
          <w:shd w:val="clear"/>
        </w:rPr>
        <w:t>填报</w:t>
      </w:r>
      <w:r>
        <w:rPr>
          <w:rFonts w:hint="eastAsia" w:ascii="新宋体" w:hAnsi="新宋体" w:eastAsia="新宋体" w:cs="新宋体"/>
          <w:b/>
          <w:bCs/>
          <w:color w:val="auto"/>
          <w:kern w:val="2"/>
          <w:sz w:val="28"/>
          <w:szCs w:val="28"/>
          <w:shd w:val="clear"/>
          <w:lang w:val="en-US" w:eastAsia="zh-CN"/>
        </w:rPr>
        <w:t>服务费单价最低的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作为本项目成交人。</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4.特别提示：标的经公开征集到合格</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应以不高于最高限价进行报价，成交人应签署</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等相关文件，否则视同为违约。</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shd w:val="clear"/>
        </w:rPr>
        <w:t>七、交易服务费</w:t>
      </w:r>
    </w:p>
    <w:p>
      <w:pPr>
        <w:keepNext w:val="0"/>
        <w:keepLines w:val="0"/>
        <w:pageBreakBefore w:val="0"/>
        <w:kinsoku/>
        <w:wordWrap/>
        <w:topLinePunct w:val="0"/>
        <w:bidi w:val="0"/>
        <w:spacing w:line="360" w:lineRule="auto"/>
        <w:ind w:left="0" w:firstLine="560" w:firstLineChars="200"/>
        <w:rPr>
          <w:rFonts w:hint="eastAsia" w:ascii="新宋体" w:hAnsi="新宋体" w:eastAsia="新宋体" w:cs="新宋体"/>
          <w:b/>
          <w:bCs/>
          <w:color w:val="auto"/>
          <w:sz w:val="28"/>
          <w:szCs w:val="28"/>
          <w:lang w:val="en-US" w:eastAsia="zh-CN"/>
        </w:rPr>
      </w:pPr>
      <w:r>
        <w:rPr>
          <w:rFonts w:hint="eastAsia" w:ascii="新宋体" w:hAnsi="新宋体" w:eastAsia="新宋体" w:cs="新宋体"/>
          <w:color w:val="auto"/>
          <w:sz w:val="28"/>
          <w:szCs w:val="28"/>
        </w:rPr>
        <w:t>竞价成交后，成交人应</w:t>
      </w:r>
      <w:r>
        <w:rPr>
          <w:rFonts w:hint="eastAsia" w:ascii="新宋体" w:hAnsi="新宋体" w:eastAsia="新宋体" w:cs="新宋体"/>
          <w:color w:val="auto"/>
          <w:sz w:val="28"/>
          <w:szCs w:val="28"/>
          <w:lang w:val="en-US" w:eastAsia="zh-CN"/>
        </w:rPr>
        <w:t>一次性向本公司支付</w:t>
      </w:r>
      <w:r>
        <w:rPr>
          <w:rFonts w:hint="eastAsia" w:ascii="新宋体" w:hAnsi="新宋体" w:eastAsia="新宋体" w:cs="新宋体"/>
          <w:b/>
          <w:bCs/>
          <w:color w:val="auto"/>
          <w:sz w:val="28"/>
          <w:szCs w:val="28"/>
          <w:lang w:val="en-US" w:eastAsia="zh-CN"/>
        </w:rPr>
        <w:t>2500元</w:t>
      </w:r>
      <w:r>
        <w:rPr>
          <w:rFonts w:hint="eastAsia" w:ascii="新宋体" w:hAnsi="新宋体" w:eastAsia="新宋体" w:cs="新宋体"/>
          <w:color w:val="auto"/>
          <w:sz w:val="28"/>
          <w:szCs w:val="28"/>
          <w:lang w:val="en-US" w:eastAsia="zh-CN"/>
        </w:rPr>
        <w:t>交易服务费（</w:t>
      </w:r>
      <w:r>
        <w:rPr>
          <w:rFonts w:hint="eastAsia" w:ascii="新宋体" w:hAnsi="新宋体" w:eastAsia="新宋体" w:cs="新宋体"/>
          <w:b/>
          <w:bCs/>
          <w:color w:val="auto"/>
          <w:sz w:val="28"/>
          <w:szCs w:val="28"/>
          <w:lang w:val="en-US" w:eastAsia="zh-CN"/>
        </w:rPr>
        <w:t>交易服务费不随成交价做调整</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rPr>
        <w:t>交易服务费直接由本公司从成交人缴纳的竞价保证金中扣收，不足的，成交人</w:t>
      </w:r>
      <w:r>
        <w:rPr>
          <w:rFonts w:hint="eastAsia" w:ascii="新宋体" w:hAnsi="新宋体" w:eastAsia="新宋体" w:cs="新宋体"/>
          <w:b/>
          <w:bCs/>
          <w:color w:val="auto"/>
          <w:sz w:val="28"/>
          <w:szCs w:val="28"/>
          <w:shd w:val="clear" w:color="auto" w:fill="FFFFFF"/>
        </w:rPr>
        <w:t>必须在成交之日起2个工作日</w:t>
      </w:r>
      <w:r>
        <w:rPr>
          <w:rFonts w:hint="eastAsia" w:ascii="新宋体" w:hAnsi="新宋体" w:eastAsia="新宋体" w:cs="新宋体"/>
          <w:color w:val="auto"/>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八、</w:t>
      </w:r>
      <w:r>
        <w:rPr>
          <w:rFonts w:hint="eastAsia" w:ascii="新宋体" w:hAnsi="新宋体" w:eastAsia="新宋体" w:cs="新宋体"/>
          <w:b/>
          <w:bCs/>
          <w:color w:val="auto"/>
          <w:kern w:val="2"/>
          <w:sz w:val="28"/>
          <w:szCs w:val="28"/>
          <w:shd w:val="clear"/>
          <w:lang w:eastAsia="zh-CN"/>
        </w:rPr>
        <w:t>结算</w:t>
      </w:r>
      <w:r>
        <w:rPr>
          <w:rFonts w:hint="eastAsia" w:ascii="新宋体" w:hAnsi="新宋体" w:eastAsia="新宋体" w:cs="新宋体"/>
          <w:b/>
          <w:bCs/>
          <w:color w:val="auto"/>
          <w:kern w:val="2"/>
          <w:sz w:val="28"/>
          <w:szCs w:val="28"/>
          <w:shd w:val="clear"/>
        </w:rPr>
        <w:t>方式</w:t>
      </w:r>
    </w:p>
    <w:p>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按合同约定执行。</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九、税费承担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十、违约责任</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成交人应价后反悔的，或不即时签订</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十一、注意事项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应妥善保管好用户名及密码，用户名为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参加网络竞价的唯一合法身份，所有用户登录后的报价均视为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本人真实意愿的表示。如用户名丢失或被他人盗用所造成的一切后果均由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负责。</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3.成交后，成交人应当与委托人签订《</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》，并严格履行，双方的权利、义务以《</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》约定为准。</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十二、特别提示</w:t>
      </w:r>
    </w:p>
    <w:tbl>
      <w:tblPr>
        <w:tblStyle w:val="3"/>
        <w:tblW w:w="9071" w:type="dxa"/>
        <w:jc w:val="center"/>
        <w:shd w:val="clear" w:color="auto" w:fill="FFFFFF"/>
        <w:tblLayout w:type="fixed"/>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rPr>
              <w:t>2.竞价文件如有更正修改，公告将在</w:t>
            </w:r>
            <w:r>
              <w:rPr>
                <w:rFonts w:hint="eastAsia" w:ascii="新宋体" w:hAnsi="新宋体" w:eastAsia="新宋体" w:cs="新宋体"/>
                <w:b w:val="0"/>
                <w:bCs w:val="0"/>
                <w:color w:val="auto"/>
                <w:sz w:val="28"/>
                <w:szCs w:val="28"/>
              </w:rPr>
              <w:t>连城产权交易网（网址：</w:t>
            </w:r>
            <w:r>
              <w:rPr>
                <w:rFonts w:hint="eastAsia" w:ascii="新宋体" w:hAnsi="新宋体" w:eastAsia="新宋体" w:cs="新宋体"/>
                <w:b/>
                <w:bCs/>
                <w:color w:val="auto"/>
                <w:sz w:val="28"/>
                <w:szCs w:val="28"/>
              </w:rPr>
              <w:t>http://www.lcxcqjy.com/</w:t>
            </w:r>
            <w:r>
              <w:rPr>
                <w:rFonts w:hint="eastAsia" w:ascii="新宋体" w:hAnsi="新宋体" w:eastAsia="新宋体" w:cs="新宋体"/>
                <w:b w:val="0"/>
                <w:bCs w:val="0"/>
                <w:color w:val="auto"/>
                <w:sz w:val="28"/>
                <w:szCs w:val="28"/>
              </w:rPr>
              <w:t>）、龙岩市公共资源交易中心网（网址：</w:t>
            </w:r>
            <w:r>
              <w:rPr>
                <w:rFonts w:hint="eastAsia" w:ascii="新宋体" w:hAnsi="新宋体" w:eastAsia="新宋体" w:cs="新宋体"/>
                <w:b/>
                <w:bCs/>
                <w:color w:val="auto"/>
                <w:sz w:val="28"/>
                <w:szCs w:val="28"/>
              </w:rPr>
              <w:t>https://ggzy.longyan.gov.cn/lyztb/</w:t>
            </w:r>
            <w:r>
              <w:rPr>
                <w:rFonts w:hint="eastAsia" w:ascii="新宋体" w:hAnsi="新宋体" w:eastAsia="新宋体" w:cs="新宋体"/>
                <w:b w:val="0"/>
                <w:bCs w:val="0"/>
                <w:color w:val="auto"/>
                <w:sz w:val="28"/>
                <w:szCs w:val="28"/>
              </w:rPr>
              <w:t>）</w:t>
            </w:r>
            <w:r>
              <w:rPr>
                <w:rFonts w:hint="eastAsia" w:ascii="新宋体" w:hAnsi="新宋体" w:eastAsia="新宋体" w:cs="新宋体"/>
                <w:color w:val="auto"/>
                <w:kern w:val="2"/>
                <w:sz w:val="28"/>
                <w:szCs w:val="28"/>
              </w:rPr>
              <w:t>上</w:t>
            </w:r>
            <w:r>
              <w:rPr>
                <w:rFonts w:hint="eastAsia" w:ascii="新宋体" w:hAnsi="新宋体" w:eastAsia="新宋体" w:cs="新宋体"/>
                <w:color w:val="auto"/>
                <w:kern w:val="2"/>
                <w:sz w:val="28"/>
                <w:szCs w:val="28"/>
                <w:shd w:val="clear"/>
              </w:rPr>
              <w:t>发布，请潜在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随时密切关注上述网站并下载相关信息，本公司不再另行通知（相同内容如有多次修改，以最后一次修改为准）。潜在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3.有需要通知事项时，本公司以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报名时载明的联系电话、联系地址（未另外注明的以身份证为准）作为联系依据，通过邮件或语音、短信的方式通知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，即使</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不签收或未收到通知，均视为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已收到通知，由此造成的后果由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自行负责。</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成为成交人参照此条款执行。</w:t>
            </w:r>
          </w:p>
        </w:tc>
      </w:tr>
    </w:tbl>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p>
    <w:p>
      <w:pPr>
        <w:snapToGrid/>
        <w:spacing w:line="520" w:lineRule="exact"/>
        <w:ind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r>
        <w:rPr>
          <w:rFonts w:hint="eastAsia" w:ascii="新宋体" w:hAnsi="新宋体" w:eastAsia="新宋体" w:cs="新宋体"/>
          <w:color w:val="auto"/>
          <w:sz w:val="28"/>
          <w:szCs w:val="28"/>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cstate="print"/>
                    <a:stretch>
                      <a:fillRect/>
                    </a:stretch>
                  </pic:blipFill>
                  <pic:spPr>
                    <a:xfrm>
                      <a:off x="0" y="0"/>
                      <a:ext cx="1008380" cy="1210310"/>
                    </a:xfrm>
                    <a:prstGeom prst="rect">
                      <a:avLst/>
                    </a:prstGeom>
                    <a:noFill/>
                    <a:ln>
                      <a:noFill/>
                    </a:ln>
                  </pic:spPr>
                </pic:pic>
              </a:graphicData>
            </a:graphic>
          </wp:anchor>
        </w:drawing>
      </w:r>
      <w:r>
        <w:rPr>
          <w:rFonts w:hint="eastAsia" w:ascii="新宋体" w:hAnsi="新宋体" w:eastAsia="新宋体" w:cs="新宋体"/>
          <w:b w:val="0"/>
          <w:bCs w:val="0"/>
          <w:color w:val="auto"/>
          <w:sz w:val="28"/>
          <w:szCs w:val="28"/>
        </w:rPr>
        <w:t>连城县国有资产产权交易服务有限公司</w:t>
      </w:r>
    </w:p>
    <w:p>
      <w:pPr>
        <w:widowControl/>
        <w:shd w:val="clear"/>
        <w:snapToGrid/>
        <w:spacing w:before="0" w:line="520" w:lineRule="exact"/>
        <w:ind w:left="0"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xml:space="preserve">                                  </w:t>
      </w:r>
      <w:r>
        <w:rPr>
          <w:rFonts w:hint="eastAsia" w:ascii="新宋体" w:hAnsi="新宋体" w:eastAsia="新宋体" w:cs="新宋体"/>
          <w:color w:val="0000FF"/>
          <w:kern w:val="2"/>
          <w:sz w:val="28"/>
          <w:szCs w:val="28"/>
          <w:shd w:val="clear"/>
          <w:lang w:val="en-US" w:eastAsia="zh-CN"/>
        </w:rPr>
        <w:t>2022年7月1日</w:t>
      </w:r>
    </w:p>
    <w:p>
      <w:pPr>
        <w:spacing w:line="520" w:lineRule="exact"/>
        <w:ind w:firstLine="560" w:firstLineChars="200"/>
        <w:rPr>
          <w:rFonts w:hint="eastAsia" w:ascii="新宋体" w:hAnsi="新宋体" w:eastAsia="新宋体" w:cs="新宋体"/>
          <w:color w:val="auto"/>
          <w:sz w:val="28"/>
          <w:szCs w:val="28"/>
        </w:rPr>
      </w:pPr>
    </w:p>
    <w:p>
      <w:pPr>
        <w:spacing w:line="360" w:lineRule="auto"/>
        <w:ind w:firstLine="883"/>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承 诺 书</w:t>
      </w:r>
    </w:p>
    <w:p>
      <w:pPr>
        <w:spacing w:line="360" w:lineRule="auto"/>
        <w:ind w:firstLine="5880" w:firstLineChars="2100"/>
        <w:jc w:val="left"/>
        <w:rPr>
          <w:rFonts w:hint="eastAsia" w:ascii="新宋体" w:hAnsi="新宋体" w:eastAsia="新宋体" w:cs="新宋体"/>
          <w:color w:val="auto"/>
          <w:sz w:val="28"/>
          <w:szCs w:val="28"/>
        </w:rPr>
      </w:pPr>
    </w:p>
    <w:p>
      <w:pPr>
        <w:spacing w:beforeLines="50" w:line="360" w:lineRule="auto"/>
        <w:rPr>
          <w:rFonts w:hint="eastAsia" w:ascii="新宋体" w:hAnsi="新宋体" w:eastAsia="新宋体" w:cs="新宋体"/>
          <w:color w:val="auto"/>
          <w:sz w:val="28"/>
          <w:szCs w:val="28"/>
          <w:u w:val="single"/>
        </w:rPr>
      </w:pPr>
      <w:r>
        <w:rPr>
          <w:rFonts w:hint="eastAsia" w:ascii="新宋体" w:hAnsi="新宋体" w:eastAsia="新宋体" w:cs="新宋体"/>
          <w:b/>
          <w:bCs/>
          <w:color w:val="auto"/>
          <w:sz w:val="28"/>
          <w:szCs w:val="28"/>
        </w:rPr>
        <w:t>连城县国有资产产权交易服务有限公司</w:t>
      </w:r>
      <w:r>
        <w:rPr>
          <w:rFonts w:hint="eastAsia" w:ascii="新宋体" w:hAnsi="新宋体" w:eastAsia="新宋体" w:cs="新宋体"/>
          <w:color w:val="auto"/>
          <w:sz w:val="28"/>
          <w:szCs w:val="28"/>
        </w:rPr>
        <w:t>：</w:t>
      </w:r>
    </w:p>
    <w:p>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    本人（公司）承诺提供的报名材料真实、合法、有效，自愿报名参加贵司于</w:t>
      </w:r>
      <w:r>
        <w:rPr>
          <w:rFonts w:hint="eastAsia" w:ascii="新宋体" w:hAnsi="新宋体" w:eastAsia="新宋体" w:cs="新宋体"/>
          <w:color w:val="0000FF"/>
          <w:sz w:val="28"/>
          <w:szCs w:val="28"/>
          <w:u w:val="single"/>
        </w:rPr>
        <w:t xml:space="preserve"> </w:t>
      </w:r>
      <w:r>
        <w:rPr>
          <w:rFonts w:hint="eastAsia" w:ascii="新宋体" w:hAnsi="新宋体" w:eastAsia="新宋体" w:cs="新宋体"/>
          <w:color w:val="0000FF"/>
          <w:sz w:val="28"/>
          <w:szCs w:val="28"/>
          <w:u w:val="single"/>
          <w:lang w:val="en-US" w:eastAsia="zh-CN"/>
        </w:rPr>
        <w:t xml:space="preserve">2022 </w:t>
      </w:r>
      <w:r>
        <w:rPr>
          <w:rFonts w:hint="eastAsia" w:ascii="新宋体" w:hAnsi="新宋体" w:eastAsia="新宋体" w:cs="新宋体"/>
          <w:color w:val="0000FF"/>
          <w:sz w:val="28"/>
          <w:szCs w:val="28"/>
          <w:u w:val="single"/>
        </w:rPr>
        <w:t>年</w:t>
      </w:r>
      <w:r>
        <w:rPr>
          <w:rFonts w:hint="eastAsia" w:ascii="新宋体" w:hAnsi="新宋体" w:eastAsia="新宋体" w:cs="新宋体"/>
          <w:color w:val="0000FF"/>
          <w:sz w:val="28"/>
          <w:szCs w:val="28"/>
          <w:u w:val="single"/>
          <w:lang w:val="en-US" w:eastAsia="zh-CN"/>
        </w:rPr>
        <w:t>7月7日</w:t>
      </w:r>
      <w:r>
        <w:rPr>
          <w:rFonts w:hint="eastAsia" w:ascii="新宋体" w:hAnsi="新宋体" w:eastAsia="新宋体" w:cs="新宋体"/>
          <w:color w:val="auto"/>
          <w:sz w:val="28"/>
          <w:szCs w:val="28"/>
        </w:rPr>
        <w:t>上午举行的 “权益云</w:t>
      </w:r>
      <w:r>
        <w:rPr>
          <w:rFonts w:hint="eastAsia" w:ascii="新宋体" w:hAnsi="新宋体" w:eastAsia="新宋体" w:cs="新宋体"/>
          <w:color w:val="auto"/>
          <w:sz w:val="28"/>
          <w:szCs w:val="28"/>
          <w:lang w:val="en-US" w:eastAsia="zh-CN"/>
        </w:rPr>
        <w:t>反</w:t>
      </w:r>
      <w:r>
        <w:rPr>
          <w:rFonts w:hint="eastAsia" w:ascii="新宋体" w:hAnsi="新宋体" w:eastAsia="新宋体" w:cs="新宋体"/>
          <w:color w:val="auto"/>
          <w:sz w:val="28"/>
          <w:szCs w:val="28"/>
        </w:rPr>
        <w:t>向一次报价”</w:t>
      </w:r>
      <w:r>
        <w:rPr>
          <w:rFonts w:hint="eastAsia" w:ascii="新宋体" w:hAnsi="新宋体" w:eastAsia="新宋体" w:cs="新宋体"/>
          <w:color w:val="auto"/>
          <w:sz w:val="28"/>
          <w:szCs w:val="28"/>
          <w:u w:val="single"/>
          <w:lang w:val="en-US" w:eastAsia="zh-CN"/>
        </w:rPr>
        <w:t>消防检测</w:t>
      </w:r>
      <w:r>
        <w:rPr>
          <w:rFonts w:hint="eastAsia" w:ascii="新宋体" w:hAnsi="新宋体" w:eastAsia="新宋体" w:cs="新宋体"/>
          <w:color w:val="auto"/>
          <w:sz w:val="28"/>
          <w:szCs w:val="28"/>
        </w:rPr>
        <w:t>服务竞价。收悉项目编号为</w:t>
      </w:r>
      <w:r>
        <w:rPr>
          <w:rFonts w:hint="eastAsia" w:ascii="新宋体" w:hAnsi="新宋体" w:eastAsia="新宋体" w:cs="新宋体"/>
          <w:color w:val="0000FF"/>
          <w:sz w:val="28"/>
          <w:szCs w:val="28"/>
          <w:u w:val="single"/>
          <w:lang w:eastAsia="zh-CN"/>
        </w:rPr>
        <w:t>GKJC20220707-3</w:t>
      </w:r>
      <w:r>
        <w:rPr>
          <w:rFonts w:hint="eastAsia" w:ascii="新宋体" w:hAnsi="新宋体" w:eastAsia="新宋体" w:cs="新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bookmarkStart w:id="0" w:name="_GoBack"/>
      <w:bookmarkEnd w:id="0"/>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ind w:firstLine="4480" w:firstLineChars="1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承诺人（申请人签章）：</w:t>
      </w:r>
    </w:p>
    <w:p>
      <w:pPr>
        <w:spacing w:line="440" w:lineRule="exact"/>
        <w:rPr>
          <w:rFonts w:hint="eastAsia" w:ascii="新宋体" w:hAnsi="新宋体" w:eastAsia="新宋体" w:cs="新宋体"/>
          <w:color w:val="auto"/>
          <w:sz w:val="28"/>
          <w:szCs w:val="28"/>
        </w:rPr>
      </w:pPr>
    </w:p>
    <w:p>
      <w:pPr>
        <w:spacing w:line="440" w:lineRule="exact"/>
        <w:ind w:firstLine="4480" w:firstLineChars="1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法定代表人或授权代理人（签章）： </w:t>
      </w:r>
    </w:p>
    <w:p>
      <w:pPr>
        <w:spacing w:line="440" w:lineRule="exact"/>
        <w:rPr>
          <w:rFonts w:hint="eastAsia" w:ascii="新宋体" w:hAnsi="新宋体" w:eastAsia="新宋体" w:cs="新宋体"/>
          <w:color w:val="auto"/>
          <w:sz w:val="28"/>
          <w:szCs w:val="28"/>
        </w:rPr>
      </w:pPr>
    </w:p>
    <w:p>
      <w:pPr>
        <w:spacing w:line="440" w:lineRule="exact"/>
        <w:ind w:firstLine="4480" w:firstLineChars="1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联系电话：</w:t>
      </w:r>
    </w:p>
    <w:p>
      <w:pPr>
        <w:spacing w:line="440" w:lineRule="exact"/>
        <w:rPr>
          <w:rFonts w:hint="eastAsia" w:ascii="新宋体" w:hAnsi="新宋体" w:eastAsia="新宋体" w:cs="新宋体"/>
          <w:color w:val="auto"/>
          <w:sz w:val="28"/>
          <w:szCs w:val="28"/>
        </w:rPr>
      </w:pPr>
    </w:p>
    <w:p>
      <w:pPr>
        <w:spacing w:line="440" w:lineRule="exact"/>
        <w:ind w:firstLine="0" w:firstLineChars="0"/>
        <w:jc w:val="right"/>
        <w:rPr>
          <w:rFonts w:hint="eastAsia" w:ascii="新宋体" w:hAnsi="新宋体" w:eastAsia="新宋体" w:cs="新宋体"/>
          <w:b/>
          <w:color w:val="auto"/>
          <w:sz w:val="28"/>
          <w:szCs w:val="28"/>
        </w:rPr>
      </w:pPr>
      <w:r>
        <w:rPr>
          <w:rFonts w:hint="eastAsia" w:ascii="新宋体" w:hAnsi="新宋体" w:eastAsia="新宋体" w:cs="新宋体"/>
          <w:color w:val="auto"/>
          <w:sz w:val="28"/>
          <w:szCs w:val="28"/>
        </w:rPr>
        <w:t>年    月    日</w:t>
      </w:r>
      <w:r>
        <w:rPr>
          <w:rFonts w:hint="eastAsia" w:ascii="新宋体" w:hAnsi="新宋体" w:eastAsia="新宋体" w:cs="新宋体"/>
          <w:b/>
          <w:color w:val="auto"/>
          <w:sz w:val="28"/>
          <w:szCs w:val="28"/>
        </w:rPr>
        <w:br w:type="page"/>
      </w:r>
    </w:p>
    <w:p>
      <w:pPr>
        <w:keepNext w:val="0"/>
        <w:keepLines w:val="0"/>
        <w:spacing w:line="520" w:lineRule="exact"/>
        <w:ind w:firstLine="560" w:firstLineChars="200"/>
        <w:rPr>
          <w:rFonts w:hint="eastAsia" w:ascii="新宋体" w:hAnsi="新宋体" w:eastAsia="新宋体" w:cs="新宋体"/>
          <w:b w:val="0"/>
          <w:bCs w:val="0"/>
          <w:color w:val="auto"/>
          <w:sz w:val="28"/>
          <w:szCs w:val="28"/>
          <w:lang w:val="en-US" w:eastAsia="zh-CN"/>
        </w:rPr>
        <w:sectPr>
          <w:pgSz w:w="11906" w:h="16838"/>
          <w:pgMar w:top="1135" w:right="1416" w:bottom="1418" w:left="1418"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TU3MzVjZDlhOTBkNGM1YTljMWI3NGE3NDcyMTAifQ=="/>
  </w:docVars>
  <w:rsids>
    <w:rsidRoot w:val="67950A86"/>
    <w:rsid w:val="48B02D80"/>
    <w:rsid w:val="67950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3151</Words>
  <Characters>3341</Characters>
  <Lines>0</Lines>
  <Paragraphs>0</Paragraphs>
  <TotalTime>0</TotalTime>
  <ScaleCrop>false</ScaleCrop>
  <LinksUpToDate>false</LinksUpToDate>
  <CharactersWithSpaces>3415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2022-07-01T08:44:00Z</dcterms:created>
  <dc:creator>Ariesstar</dc:creator>
  <cp:lastModifiedBy>Ariesstar</cp:lastModifiedBy>
  <dcterms:modified xsi:type="dcterms:W3CDTF">2022-07-01T08:50:22Z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F47994FB0F5A4ADC80AC0CF7BBA8FB3A</vt:lpwstr>
  </property>
</Properties>
</file>