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承 诺 书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 w:firstLine="6300" w:firstLineChars="2100"/>
        <w:jc w:val="left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rPr>
          <w:rFonts w:hint="eastAsia" w:ascii="宋体" w:hAnsi="宋体" w:eastAsia="宋体" w:cs="宋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连城县国有资产产权交易服务有限公司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本人（公司）承诺提供的报名材料真实、合法、有效，自愿报名参加贵司于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2022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日上午举行的 “权益云反向一次报价”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连城县莲达水务投资有限公司公开竞价选取汀江防洪工程（二期）连城县朋口内坎堤段建筑工程一切险及第三者责任险保险服务机构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。收悉项目编号为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FWJG2022</w:t>
      </w:r>
      <w:r>
        <w:rPr>
          <w:rFonts w:hint="eastAsia" w:ascii="宋体" w:hAnsi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0411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的《网络竞价须知》，并保证遵守和全面履行该次《网络竞价须知》中的各项条款。若有违反该次《网络竞价须知》条款的行为，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人愿被取消竞价资格，已交保证金作为违约金归贵公司所有（不予退回），若造成贵公司损失的，由本承诺人承担赔偿责任。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 w:leftChars="0" w:firstLine="3780" w:firstLineChars="126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承诺人（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人签章）：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 w:leftChars="0" w:firstLine="3780" w:firstLineChars="126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 w:leftChars="0" w:firstLine="3780" w:firstLineChars="126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法定代表人或授权代理人（签章）：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 w:leftChars="0" w:firstLine="3780" w:firstLineChars="126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 w:leftChars="0" w:firstLine="3780" w:firstLineChars="126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联系电话：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beforeAutospacing="0" w:afterAutospacing="0" w:line="480" w:lineRule="exact"/>
        <w:ind w:left="0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6497E"/>
    <w:rsid w:val="1056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2022-04-08T01:26:00Z</dcterms:created>
  <dc:creator>LCCQ-TY</dc:creator>
  <cp:lastModifiedBy>LCCQ-TY</cp:lastModifiedBy>
  <dcterms:modified xsi:type="dcterms:W3CDTF">2022-04-08T01:26:45Z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4871FE9F00304C88BC0DA70DC36684B2</vt:lpwstr>
  </property>
</Properties>
</file>