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tabs>
          <w:tab w:val="left" w:pos="7560"/>
        </w:tabs>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lang w:eastAsia="zh-CN"/>
        </w:rPr>
        <w:t>LCCQ20210031</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hint="eastAsia" w:ascii="宋体" w:hAnsi="宋体" w:cs="宋体"/>
          <w:color w:val="0000FF"/>
          <w:shd w:val="clear" w:color="auto" w:fill="FFFFFF"/>
          <w:lang w:val="en-US" w:eastAsia="zh-CN"/>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11月12日14：30</w:t>
      </w:r>
      <w:r>
        <w:rPr>
          <w:rFonts w:hint="eastAsia" w:ascii="宋体" w:hAnsi="宋体" w:cs="宋体"/>
          <w:color w:val="0000FF"/>
          <w:shd w:val="clear" w:color="auto" w:fill="FFFFFF"/>
        </w:rPr>
        <w:t>至</w:t>
      </w:r>
      <w:r>
        <w:rPr>
          <w:rFonts w:hint="eastAsia" w:ascii="宋体" w:hAnsi="宋体" w:cs="宋体"/>
          <w:color w:val="0000FF"/>
          <w:shd w:val="clear" w:color="auto" w:fill="FFFFFF"/>
          <w:lang w:eastAsia="zh-CN"/>
        </w:rPr>
        <w:t>2021年1</w:t>
      </w:r>
      <w:r>
        <w:rPr>
          <w:rFonts w:hint="eastAsia" w:ascii="宋体" w:hAnsi="宋体" w:cs="宋体"/>
          <w:color w:val="0000FF"/>
          <w:shd w:val="clear" w:color="auto" w:fill="FFFFFF"/>
          <w:lang w:val="en-US" w:eastAsia="zh-CN"/>
        </w:rPr>
        <w:t>1</w:t>
      </w:r>
      <w:r>
        <w:rPr>
          <w:rFonts w:hint="eastAsia" w:ascii="宋体" w:hAnsi="宋体" w:cs="宋体"/>
          <w:color w:val="0000FF"/>
          <w:shd w:val="clear" w:color="auto" w:fill="FFFFFF"/>
          <w:lang w:eastAsia="zh-CN"/>
        </w:rPr>
        <w:t>月</w:t>
      </w:r>
      <w:r>
        <w:rPr>
          <w:rFonts w:hint="eastAsia" w:ascii="宋体" w:hAnsi="宋体" w:cs="宋体"/>
          <w:color w:val="0000FF"/>
          <w:shd w:val="clear" w:color="auto" w:fill="FFFFFF"/>
          <w:lang w:val="en-US" w:eastAsia="zh-CN"/>
        </w:rPr>
        <w:t>15日14：50时止</w:t>
      </w:r>
    </w:p>
    <w:p>
      <w:pPr>
        <w:pStyle w:val="3"/>
        <w:widowControl/>
        <w:shd w:val="clear" w:color="auto" w:fill="FFFFFF"/>
        <w:spacing w:beforeAutospacing="0" w:afterAutospacing="0" w:line="400" w:lineRule="exact"/>
        <w:ind w:left="15" w:firstLine="465"/>
        <w:jc w:val="both"/>
        <w:rPr>
          <w:rFonts w:hint="eastAsia" w:ascii="宋体" w:hAnsi="宋体" w:cs="宋体"/>
          <w:color w:val="0000FF"/>
          <w:shd w:val="clear" w:color="auto" w:fill="FFFFFF"/>
          <w:lang w:val="en-US" w:eastAsia="zh-CN"/>
        </w:rPr>
      </w:pPr>
      <w:r>
        <w:rPr>
          <w:rFonts w:hint="eastAsia" w:ascii="宋体" w:hAnsi="宋体" w:cs="宋体"/>
          <w:color w:val="0000FF"/>
          <w:shd w:val="clear" w:color="auto" w:fill="FFFFFF"/>
          <w:lang w:val="en-US" w:eastAsia="zh-CN"/>
        </w:rPr>
        <w:t>比选时间： 2021年11月15日15：00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FF"/>
          <w:kern w:val="0"/>
          <w:sz w:val="24"/>
          <w:szCs w:val="20"/>
          <w:u w:val="none"/>
          <w:shd w:val="clear" w:color="auto" w:fill="FFFFFF"/>
          <w:lang w:eastAsia="zh-CN"/>
        </w:rPr>
        <w:t>四堡烟草站修缮项目（工程测量）</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连城县四堡镇</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color w:val="0000FF"/>
          <w:shd w:val="clear" w:color="auto" w:fill="FFFFFF"/>
          <w:lang w:val="en-US" w:eastAsia="zh-CN"/>
        </w:rPr>
        <w:t>工程</w:t>
      </w:r>
      <w:r>
        <w:rPr>
          <w:rFonts w:hint="eastAsia" w:ascii="宋体" w:hAnsi="宋体" w:cs="宋体"/>
          <w:bCs w:val="0"/>
          <w:color w:val="0000FF"/>
          <w:kern w:val="0"/>
          <w:sz w:val="24"/>
          <w:u w:val="none"/>
          <w:shd w:val="clear" w:color="auto" w:fill="FFFFFF"/>
          <w:lang w:val="en-US" w:eastAsia="zh-CN"/>
        </w:rPr>
        <w:t>测量类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shd w:val="clear" w:color="auto" w:fill="FFFFFF"/>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shd w:val="clear" w:color="auto" w:fill="FFFFFF"/>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11月12日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B5441"/>
    <w:rsid w:val="44FB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2021-11-15T02:30:00Z</dcterms:created>
  <dc:creator>Jacky</dc:creator>
  <cp:lastModifiedBy>Jacky</cp:lastModifiedBy>
  <dcterms:modified xsi:type="dcterms:W3CDTF">2021-11-15T02:30:19Z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304D10EE5FF6445C814F1A1F1168F042</vt:lpwstr>
  </property>
</Properties>
</file>