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0711</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月11日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月7日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月10日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15BF0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连城县莲冠小区公租房及廉租房改造工程--燃气安全自闭阀和“三件套”采购安装项目</w:t>
      </w:r>
    </w:p>
    <w:p w14:paraId="1B0BDBB5">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2.最高控制价及采购清单</w:t>
      </w:r>
    </w:p>
    <w:tbl>
      <w:tblPr>
        <w:tblStyle w:val="13"/>
        <w:tblpPr w:leftFromText="180" w:rightFromText="180" w:vertAnchor="text" w:horzAnchor="page" w:tblpX="1587" w:tblpY="69"/>
        <w:tblOverlap w:val="never"/>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770"/>
        <w:gridCol w:w="2673"/>
        <w:gridCol w:w="2087"/>
        <w:gridCol w:w="1741"/>
      </w:tblGrid>
      <w:tr w14:paraId="6FBF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047" w:type="dxa"/>
            <w:noWrap w:val="0"/>
            <w:vAlign w:val="center"/>
          </w:tcPr>
          <w:p w14:paraId="39BEDB8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70" w:type="dxa"/>
            <w:noWrap w:val="0"/>
            <w:vAlign w:val="center"/>
          </w:tcPr>
          <w:p w14:paraId="3A57B4C5">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名称</w:t>
            </w:r>
          </w:p>
        </w:tc>
        <w:tc>
          <w:tcPr>
            <w:tcW w:w="2673" w:type="dxa"/>
            <w:noWrap w:val="0"/>
            <w:vAlign w:val="center"/>
          </w:tcPr>
          <w:p w14:paraId="0DB22171">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产品规格</w:t>
            </w:r>
          </w:p>
        </w:tc>
        <w:tc>
          <w:tcPr>
            <w:tcW w:w="2087" w:type="dxa"/>
            <w:noWrap w:val="0"/>
            <w:vAlign w:val="center"/>
          </w:tcPr>
          <w:p w14:paraId="7B87C1E5">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数量</w:t>
            </w:r>
          </w:p>
        </w:tc>
        <w:tc>
          <w:tcPr>
            <w:tcW w:w="1741" w:type="dxa"/>
            <w:shd w:val="clear" w:color="auto" w:fill="auto"/>
            <w:noWrap w:val="0"/>
            <w:vAlign w:val="center"/>
          </w:tcPr>
          <w:p w14:paraId="1F4DB565">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总价（元）</w:t>
            </w:r>
          </w:p>
        </w:tc>
      </w:tr>
      <w:tr w14:paraId="313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47" w:type="dxa"/>
            <w:noWrap w:val="0"/>
            <w:vAlign w:val="center"/>
          </w:tcPr>
          <w:p w14:paraId="13AB55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770" w:type="dxa"/>
            <w:noWrap w:val="0"/>
            <w:vAlign w:val="center"/>
          </w:tcPr>
          <w:p w14:paraId="354014AC">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自闭阀</w:t>
            </w:r>
          </w:p>
        </w:tc>
        <w:tc>
          <w:tcPr>
            <w:tcW w:w="2673" w:type="dxa"/>
            <w:noWrap w:val="0"/>
            <w:vAlign w:val="center"/>
          </w:tcPr>
          <w:p w14:paraId="06D42E2A">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DN15(铝壳）</w:t>
            </w:r>
          </w:p>
        </w:tc>
        <w:tc>
          <w:tcPr>
            <w:tcW w:w="2087" w:type="dxa"/>
            <w:noWrap w:val="0"/>
            <w:vAlign w:val="center"/>
          </w:tcPr>
          <w:p w14:paraId="32956490">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700</w:t>
            </w:r>
          </w:p>
        </w:tc>
        <w:tc>
          <w:tcPr>
            <w:tcW w:w="1741" w:type="dxa"/>
            <w:vMerge w:val="restart"/>
            <w:noWrap w:val="0"/>
            <w:vAlign w:val="center"/>
          </w:tcPr>
          <w:p w14:paraId="43E8ED9B">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462000</w:t>
            </w:r>
          </w:p>
        </w:tc>
      </w:tr>
      <w:tr w14:paraId="23FA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47" w:type="dxa"/>
            <w:noWrap w:val="0"/>
            <w:vAlign w:val="center"/>
          </w:tcPr>
          <w:p w14:paraId="34E80E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770" w:type="dxa"/>
            <w:noWrap w:val="0"/>
            <w:vAlign w:val="center"/>
          </w:tcPr>
          <w:p w14:paraId="36F670F9">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报警器</w:t>
            </w:r>
          </w:p>
        </w:tc>
        <w:tc>
          <w:tcPr>
            <w:tcW w:w="2673" w:type="dxa"/>
            <w:noWrap w:val="0"/>
            <w:vAlign w:val="center"/>
          </w:tcPr>
          <w:p w14:paraId="0AF698B0">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DN15(插电款)</w:t>
            </w:r>
          </w:p>
        </w:tc>
        <w:tc>
          <w:tcPr>
            <w:tcW w:w="2087" w:type="dxa"/>
            <w:noWrap w:val="0"/>
            <w:vAlign w:val="center"/>
          </w:tcPr>
          <w:p w14:paraId="2790C9AC">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700</w:t>
            </w:r>
          </w:p>
        </w:tc>
        <w:tc>
          <w:tcPr>
            <w:tcW w:w="1741" w:type="dxa"/>
            <w:vMerge w:val="continue"/>
            <w:noWrap w:val="0"/>
            <w:vAlign w:val="center"/>
          </w:tcPr>
          <w:p w14:paraId="270B92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11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7" w:type="dxa"/>
            <w:noWrap w:val="0"/>
            <w:vAlign w:val="center"/>
          </w:tcPr>
          <w:p w14:paraId="5584EE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770" w:type="dxa"/>
            <w:noWrap w:val="0"/>
            <w:vAlign w:val="center"/>
          </w:tcPr>
          <w:p w14:paraId="03484359">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切断阀</w:t>
            </w:r>
          </w:p>
        </w:tc>
        <w:tc>
          <w:tcPr>
            <w:tcW w:w="2673" w:type="dxa"/>
            <w:noWrap w:val="0"/>
            <w:vAlign w:val="center"/>
          </w:tcPr>
          <w:p w14:paraId="46F497A6">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DN15</w:t>
            </w:r>
          </w:p>
        </w:tc>
        <w:tc>
          <w:tcPr>
            <w:tcW w:w="2087" w:type="dxa"/>
            <w:noWrap w:val="0"/>
            <w:vAlign w:val="center"/>
          </w:tcPr>
          <w:p w14:paraId="7E3CD933">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700</w:t>
            </w:r>
          </w:p>
        </w:tc>
        <w:tc>
          <w:tcPr>
            <w:tcW w:w="1741" w:type="dxa"/>
            <w:vMerge w:val="continue"/>
            <w:noWrap w:val="0"/>
            <w:vAlign w:val="center"/>
          </w:tcPr>
          <w:p w14:paraId="768FBB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A80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7" w:type="dxa"/>
            <w:noWrap w:val="0"/>
            <w:vAlign w:val="center"/>
          </w:tcPr>
          <w:p w14:paraId="5BCCD7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770" w:type="dxa"/>
            <w:noWrap w:val="0"/>
            <w:vAlign w:val="center"/>
          </w:tcPr>
          <w:p w14:paraId="79621A7D">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金属软管</w:t>
            </w:r>
          </w:p>
        </w:tc>
        <w:tc>
          <w:tcPr>
            <w:tcW w:w="2673" w:type="dxa"/>
            <w:noWrap w:val="0"/>
            <w:vAlign w:val="center"/>
          </w:tcPr>
          <w:p w14:paraId="07606640">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DN1010*1500CS</w:t>
            </w:r>
          </w:p>
        </w:tc>
        <w:tc>
          <w:tcPr>
            <w:tcW w:w="2087" w:type="dxa"/>
            <w:noWrap w:val="0"/>
            <w:vAlign w:val="center"/>
          </w:tcPr>
          <w:p w14:paraId="6639DBA9">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700</w:t>
            </w:r>
          </w:p>
        </w:tc>
        <w:tc>
          <w:tcPr>
            <w:tcW w:w="1741" w:type="dxa"/>
            <w:vMerge w:val="continue"/>
            <w:noWrap w:val="0"/>
            <w:vAlign w:val="center"/>
          </w:tcPr>
          <w:p w14:paraId="1F35B6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0C4D4D90">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3.项目地点：连城县莲冠小区。</w:t>
      </w:r>
    </w:p>
    <w:p w14:paraId="7C5325BD">
      <w:pPr>
        <w:pStyle w:val="11"/>
        <w:keepNext w:val="0"/>
        <w:keepLines w:val="0"/>
        <w:widowControl/>
        <w:suppressLineNumbers w:val="0"/>
        <w:spacing w:before="50" w:beforeAutospacing="0" w:after="50" w:afterAutospacing="0" w:line="240" w:lineRule="auto"/>
        <w:ind w:left="0" w:right="0" w:firstLine="320"/>
        <w:rPr>
          <w:rFonts w:hint="eastAsia" w:ascii="宋体" w:hAnsi="宋体" w:eastAsia="宋体" w:cs="宋体"/>
          <w:color w:val="auto"/>
          <w:sz w:val="24"/>
          <w:szCs w:val="24"/>
        </w:rPr>
      </w:pPr>
      <w:r>
        <w:rPr>
          <w:rFonts w:hint="eastAsia" w:asciiTheme="minorEastAsia" w:hAnsiTheme="minorEastAsia" w:eastAsiaTheme="minorEastAsia" w:cstheme="minorEastAsia"/>
          <w:color w:val="0000FF"/>
          <w:kern w:val="2"/>
          <w:sz w:val="24"/>
          <w:szCs w:val="24"/>
          <w:highlight w:val="none"/>
          <w:u w:val="none"/>
          <w:lang w:val="en-US" w:eastAsia="zh-CN"/>
        </w:rPr>
        <w:t xml:space="preserve"> 4.</w:t>
      </w:r>
      <w:r>
        <w:rPr>
          <w:rFonts w:hint="eastAsia" w:asciiTheme="minorEastAsia" w:hAnsiTheme="minorEastAsia" w:eastAsiaTheme="minorEastAsia" w:cstheme="minorEastAsia"/>
          <w:color w:val="0000FF"/>
          <w:spacing w:val="0"/>
          <w:kern w:val="2"/>
          <w:sz w:val="24"/>
          <w:szCs w:val="24"/>
          <w:highlight w:val="none"/>
          <w:u w:val="none"/>
          <w:lang w:val="en-US" w:eastAsia="zh-CN"/>
        </w:rPr>
        <w:t>交付时间：合同签订后</w:t>
      </w:r>
      <w:r>
        <w:rPr>
          <w:rFonts w:hint="eastAsia" w:asciiTheme="minorEastAsia" w:hAnsiTheme="minorEastAsia" w:eastAsiaTheme="minorEastAsia" w:cstheme="minorEastAsia"/>
          <w:color w:val="0000FF"/>
          <w:kern w:val="2"/>
          <w:sz w:val="24"/>
          <w:szCs w:val="24"/>
          <w:highlight w:val="none"/>
          <w:u w:val="none"/>
          <w:lang w:val="en-US" w:eastAsia="zh-CN" w:bidi="ar-SA"/>
        </w:rPr>
        <w:t>30</w:t>
      </w:r>
      <w:r>
        <w:rPr>
          <w:rFonts w:hint="eastAsia" w:asciiTheme="minorEastAsia" w:hAnsiTheme="minorEastAsia" w:eastAsiaTheme="minorEastAsia" w:cstheme="minorEastAsia"/>
          <w:color w:val="0000FF"/>
          <w:spacing w:val="0"/>
          <w:kern w:val="2"/>
          <w:sz w:val="24"/>
          <w:szCs w:val="24"/>
          <w:highlight w:val="none"/>
          <w:u w:val="none"/>
          <w:lang w:val="en-US" w:eastAsia="zh-CN"/>
        </w:rPr>
        <w:t xml:space="preserve">天内交货并完成安装 </w:t>
      </w:r>
    </w:p>
    <w:p w14:paraId="70E3DC3D">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项目内容：（1）为莲冠小区约700户公租房安装燃气安全自闭阀和“三件套(燃气泄漏报警器、燃气紧急切断阀、燃气安全软管)等供燃气设施配套工作；（2）同步建立急处置机制和队伍；（3）售后服务要求：全套产品免费保修期（自闭阀不少于10年，报警器切断阀不少于5年，金属软管不少于8年）签订承诺书，免费保修期内接到用户故障电话需在8小时内做好维修工作。</w:t>
      </w:r>
    </w:p>
    <w:p w14:paraId="19BBEE60">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6.验收：符合国家现行规范标准及行业最新规定，达到合格标准且满足采购人要求。</w:t>
      </w:r>
    </w:p>
    <w:p w14:paraId="6A21A48C">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7.付款方式：根据双方签订的合同约定执行。</w:t>
      </w:r>
    </w:p>
    <w:p w14:paraId="00A8CC72">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8.特别提示：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7CF3EA8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1.必须遵守中华人民共和国法律、法规，能够提供所述货物及服务的境内具有独立法人资格的供应商（失信被执行人除外）；</w:t>
      </w:r>
    </w:p>
    <w:p w14:paraId="35EF228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2.具备有效的设备类别为公用管道的特种设备使用登记证；</w:t>
      </w:r>
    </w:p>
    <w:p w14:paraId="0B81FD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3.具备有效的经营类别为管道燃气的燃气经营许可证；</w:t>
      </w:r>
    </w:p>
    <w:p w14:paraId="012F1F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4.具有6名及以上安装人员，且安装人员必须持有有效的燃气用户检修工证书</w:t>
      </w:r>
    </w:p>
    <w:p w14:paraId="73E62B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5.竞价人必须是委托人邀请的供应商：</w:t>
      </w:r>
      <w:r>
        <w:rPr>
          <w:rFonts w:hint="eastAsia" w:asciiTheme="minorEastAsia" w:hAnsiTheme="minorEastAsia" w:eastAsiaTheme="minorEastAsia" w:cstheme="minorEastAsia"/>
          <w:color w:val="0000FF"/>
          <w:kern w:val="2"/>
          <w:sz w:val="24"/>
          <w:szCs w:val="24"/>
          <w:highlight w:val="none"/>
          <w:lang w:val="en-US" w:eastAsia="zh-CN" w:bidi="ar-SA"/>
        </w:rPr>
        <w:t>龙岩安然燃气有限公司、龙岩新奥燃气有限公司、连城县弘华燃气有限公司。</w:t>
      </w:r>
    </w:p>
    <w:p w14:paraId="5061956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竞价资格（及限制性条件）认定由竞价人自行审查,因此产生委托人不予签定合同及其它一切后果由竞价人自行负责。竞价人提供虚假材料或资质不符合条件的，视为恶意竞价，保证金不予退回，按违约处理，委托人可另行选取服务供应商。</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7000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2025年7月10日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44BBEB8A">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、营业执照复印件；</w:t>
      </w:r>
    </w:p>
    <w:p w14:paraId="7CA0EAAA">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、法定代表人身份证复印件；</w:t>
      </w:r>
    </w:p>
    <w:p w14:paraId="1F412C64">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、有效的特种设备使用登记证复印件；</w:t>
      </w:r>
    </w:p>
    <w:p w14:paraId="601BEF11">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、有效的燃气经营许可证复印件；</w:t>
      </w:r>
    </w:p>
    <w:p w14:paraId="03756282">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、安装人员检修工证书；</w:t>
      </w:r>
    </w:p>
    <w:p w14:paraId="6C0E1BCA">
      <w:pPr>
        <w:widowControl/>
        <w:snapToGrid/>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5.6、</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签订完整的承诺书</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79A7D15E">
      <w:pPr>
        <w:widowControl/>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如</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法定代表人或单位负责人</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无法亲自到现场</w:t>
      </w:r>
      <w:r>
        <w:rPr>
          <w:rFonts w:hint="eastAsia" w:asciiTheme="minorEastAsia" w:hAnsiTheme="minorEastAsia" w:eastAsiaTheme="minorEastAsia" w:cstheme="minorEastAsia"/>
          <w:color w:val="auto"/>
          <w:kern w:val="2"/>
          <w:sz w:val="24"/>
          <w:szCs w:val="24"/>
          <w:highlight w:val="none"/>
        </w:rPr>
        <w:t>办理竞价手续的，应提供《授权委托书》原件和委托代理人身份证复印件。</w:t>
      </w:r>
    </w:p>
    <w:p w14:paraId="14EF077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1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14:paraId="4A09F6D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0E5DE9F">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59A9CB0">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2025年7月7日</w:t>
      </w:r>
    </w:p>
    <w:p w14:paraId="5323D7B5">
      <w:pPr>
        <w:spacing w:line="360" w:lineRule="auto"/>
        <w:jc w:val="righ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2025年7月11日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连城县莲冠小区公租房及廉租房改造工程--燃气安全自闭阀和“三件套”采购安装项目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w:t>
      </w:r>
      <w:r>
        <w:rPr>
          <w:rFonts w:hint="eastAsia" w:asciiTheme="minorEastAsia" w:hAnsiTheme="minorEastAsia" w:eastAsiaTheme="minorEastAsia" w:cstheme="minorEastAsia"/>
          <w:color w:val="0000FF"/>
          <w:sz w:val="24"/>
          <w:szCs w:val="24"/>
          <w:highlight w:val="none"/>
          <w:u w:val="single"/>
          <w:lang w:val="en-US" w:eastAsia="zh-CN"/>
        </w:rPr>
        <w:t>711</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B39BFB2">
      <w:pPr>
        <w:spacing w:line="360" w:lineRule="auto"/>
        <w:jc w:val="both"/>
        <w:rPr>
          <w:rFonts w:hint="eastAsia" w:asciiTheme="minorEastAsia" w:hAnsiTheme="minorEastAsia" w:eastAsiaTheme="minorEastAsia" w:cstheme="minorEastAsia"/>
          <w:color w:val="auto"/>
          <w:sz w:val="24"/>
          <w:szCs w:val="24"/>
          <w:highlight w:val="none"/>
          <w:lang w:eastAsia="zh-CN"/>
        </w:rPr>
      </w:pPr>
    </w:p>
    <w:p w14:paraId="65BDE5DA">
      <w:pPr>
        <w:spacing w:line="360" w:lineRule="auto"/>
        <w:ind w:firstLine="2160" w:firstLineChars="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或授权代理人（签章）：</w:t>
      </w:r>
    </w:p>
    <w:p w14:paraId="6EDF087A">
      <w:pPr>
        <w:spacing w:line="360" w:lineRule="auto"/>
        <w:jc w:val="right"/>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p>
    <w:p w14:paraId="3E8E19E0">
      <w:pPr>
        <w:spacing w:line="360" w:lineRule="auto"/>
        <w:jc w:val="right"/>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1EF14E1E">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30E15C40">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3276CB56">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1E1609EB">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75F91AC1">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518F8428">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436A8717">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10E99F90">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1D78A3D6">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eastAsia="宋体"/>
          <w:b/>
          <w:bCs/>
          <w:color w:val="auto"/>
          <w:kern w:val="0"/>
          <w:sz w:val="28"/>
          <w:szCs w:val="28"/>
          <w:highlight w:val="none"/>
          <w:lang w:val="en-US" w:eastAsia="zh-CN"/>
        </w:rPr>
      </w:pPr>
      <w:r>
        <w:rPr>
          <w:rFonts w:hint="eastAsia" w:ascii="宋体" w:hAnsi="宋体" w:eastAsia="宋体"/>
          <w:b/>
          <w:bCs/>
          <w:color w:val="auto"/>
          <w:kern w:val="0"/>
          <w:sz w:val="28"/>
          <w:szCs w:val="28"/>
          <w:highlight w:val="none"/>
          <w:lang w:val="en-US" w:eastAsia="zh-CN"/>
        </w:rPr>
        <w:t>附件</w:t>
      </w:r>
    </w:p>
    <w:p w14:paraId="63867F4F">
      <w:pPr>
        <w:jc w:val="center"/>
        <w:rPr>
          <w:rFonts w:hint="eastAsia" w:ascii="宋体" w:hAnsi="宋体" w:eastAsia="宋体"/>
          <w:b/>
          <w:bCs/>
          <w:color w:val="auto"/>
          <w:kern w:val="0"/>
          <w:sz w:val="32"/>
          <w:szCs w:val="32"/>
          <w:highlight w:val="none"/>
          <w:lang w:val="en-US" w:eastAsia="zh-CN"/>
        </w:rPr>
      </w:pPr>
      <w:r>
        <w:rPr>
          <w:rFonts w:hint="eastAsia" w:ascii="黑体" w:hAnsi="黑体" w:eastAsia="黑体" w:cs="黑体"/>
          <w:b/>
          <w:bCs/>
          <w:color w:val="auto"/>
          <w:sz w:val="32"/>
          <w:szCs w:val="32"/>
          <w:highlight w:val="none"/>
          <w:u w:val="none"/>
          <w:lang w:eastAsia="zh-CN"/>
        </w:rPr>
        <w:t>服务合同</w:t>
      </w:r>
    </w:p>
    <w:p w14:paraId="6C6098B6">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eastAsia="宋体"/>
          <w:color w:val="auto"/>
          <w:sz w:val="24"/>
          <w:highlight w:val="none"/>
        </w:rPr>
      </w:pPr>
      <w:r>
        <w:rPr>
          <w:rFonts w:hint="eastAsia" w:eastAsia="宋体" w:cs="宋体"/>
          <w:color w:val="auto"/>
          <w:sz w:val="24"/>
          <w:highlight w:val="none"/>
        </w:rPr>
        <w:t>（若合同内与以上述</w:t>
      </w:r>
      <w:r>
        <w:rPr>
          <w:rFonts w:hint="eastAsia" w:eastAsia="宋体" w:cs="宋体"/>
          <w:color w:val="auto"/>
          <w:sz w:val="24"/>
          <w:highlight w:val="none"/>
          <w:lang w:eastAsia="zh-CN"/>
        </w:rPr>
        <w:t>竞价文件</w:t>
      </w:r>
      <w:r>
        <w:rPr>
          <w:rFonts w:hint="eastAsia" w:eastAsia="宋体" w:cs="宋体"/>
          <w:color w:val="auto"/>
          <w:sz w:val="24"/>
          <w:highlight w:val="none"/>
        </w:rPr>
        <w:t>要求出现不一致的，以</w:t>
      </w:r>
      <w:r>
        <w:rPr>
          <w:rFonts w:hint="eastAsia" w:eastAsia="宋体" w:cs="宋体"/>
          <w:color w:val="auto"/>
          <w:sz w:val="24"/>
          <w:highlight w:val="none"/>
          <w:lang w:eastAsia="zh-CN"/>
        </w:rPr>
        <w:t>竞价文件</w:t>
      </w:r>
      <w:r>
        <w:rPr>
          <w:rFonts w:hint="eastAsia" w:eastAsia="宋体" w:cs="宋体"/>
          <w:color w:val="auto"/>
          <w:sz w:val="24"/>
          <w:highlight w:val="none"/>
        </w:rPr>
        <w:t>要求为准）</w:t>
      </w:r>
    </w:p>
    <w:p w14:paraId="16BCA84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Style w:val="15"/>
          <w:rFonts w:hint="eastAsia" w:ascii="宋体" w:hAnsi="宋体" w:eastAsia="宋体" w:cs="宋体"/>
          <w:b/>
          <w:bCs/>
          <w:color w:val="auto"/>
          <w:kern w:val="0"/>
          <w:sz w:val="24"/>
          <w:szCs w:val="22"/>
          <w:highlight w:val="none"/>
          <w:lang w:val="en-US" w:eastAsia="zh-CN" w:bidi="ar"/>
        </w:rPr>
      </w:pPr>
    </w:p>
    <w:p w14:paraId="5FE56AA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ascii="宋体" w:hAnsi="宋体" w:eastAsia="宋体" w:cs="宋体"/>
          <w:b/>
          <w:bCs/>
          <w:color w:val="auto"/>
          <w:kern w:val="0"/>
          <w:sz w:val="24"/>
          <w:szCs w:val="24"/>
          <w:highlight w:val="none"/>
          <w:lang w:val="en-US" w:eastAsia="zh-CN" w:bidi="ar"/>
        </w:rPr>
      </w:pPr>
      <w:r>
        <w:rPr>
          <w:rStyle w:val="15"/>
          <w:rFonts w:hint="eastAsia" w:ascii="宋体" w:hAnsi="宋体" w:eastAsia="宋体" w:cs="宋体"/>
          <w:b/>
          <w:bCs/>
          <w:color w:val="auto"/>
          <w:kern w:val="2"/>
          <w:sz w:val="24"/>
          <w:szCs w:val="22"/>
          <w:highlight w:val="none"/>
          <w:lang w:val="en-US" w:eastAsia="zh-CN" w:bidi="ar-SA"/>
        </w:rPr>
        <w:t>1、签订合同应遵守《中华人民共和国民法典》等法律法规。</w:t>
      </w:r>
    </w:p>
    <w:p w14:paraId="0274DA6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ascii="宋体" w:hAnsi="宋体" w:eastAsia="宋体" w:cs="宋体"/>
          <w:b/>
          <w:bCs/>
          <w:color w:val="auto"/>
          <w:kern w:val="0"/>
          <w:sz w:val="24"/>
          <w:szCs w:val="24"/>
          <w:highlight w:val="none"/>
          <w:lang w:val="en-US" w:eastAsia="zh-CN" w:bidi="ar"/>
        </w:rPr>
      </w:pPr>
      <w:r>
        <w:rPr>
          <w:rStyle w:val="15"/>
          <w:rFonts w:hint="eastAsia" w:ascii="宋体" w:hAnsi="宋体" w:eastAsia="宋体" w:cs="宋体"/>
          <w:b/>
          <w:bCs/>
          <w:color w:val="auto"/>
          <w:kern w:val="2"/>
          <w:sz w:val="24"/>
          <w:szCs w:val="22"/>
          <w:highlight w:val="none"/>
          <w:lang w:val="en-US" w:eastAsia="zh-CN" w:bidi="ar-SA"/>
        </w:rPr>
        <w:t>2、签订合同时，委托方与成交人应结合竞价文件相关规定填列相应内容。竞价文件已有规定的，双方均不得变更或调整；竞价文件未作规定的，双方可通过友好协商进行约定。</w:t>
      </w:r>
    </w:p>
    <w:p w14:paraId="10B8A69F">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5"/>
          <w:rFonts w:hint="eastAsia" w:ascii="宋体" w:hAnsi="宋体" w:eastAsia="宋体" w:cs="宋体"/>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007F8330">
      <w:pPr>
        <w:rPr>
          <w:rFonts w:hint="eastAsia" w:ascii="仿宋_GB2312" w:hAnsi="仿宋_GB2312" w:eastAsia="仿宋_GB2312" w:cs="仿宋_GB2312"/>
          <w:color w:val="000000"/>
          <w:sz w:val="32"/>
          <w:szCs w:val="32"/>
          <w:highlight w:val="none"/>
        </w:rPr>
      </w:pPr>
    </w:p>
    <w:p w14:paraId="05D758EE">
      <w:pPr>
        <w:spacing w:line="360" w:lineRule="auto"/>
        <w:rPr>
          <w:rFonts w:hint="eastAsia" w:ascii="宋体" w:hAnsi="宋体" w:eastAsia="宋体"/>
          <w:color w:val="auto"/>
          <w:sz w:val="30"/>
          <w:szCs w:val="30"/>
          <w:highlight w:val="none"/>
        </w:rPr>
      </w:pP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u w:val="single"/>
          <w:lang w:eastAsia="zh-CN"/>
        </w:rPr>
        <w:t>连城县连发城市建设有限公司</w:t>
      </w:r>
      <w:r>
        <w:rPr>
          <w:rFonts w:hint="eastAsia" w:ascii="宋体" w:hAnsi="宋体" w:eastAsia="宋体" w:cs="宋体"/>
          <w:color w:val="auto"/>
          <w:spacing w:val="0"/>
          <w:sz w:val="24"/>
          <w:szCs w:val="24"/>
          <w:highlight w:val="none"/>
          <w:lang w:eastAsia="zh-CN"/>
        </w:rPr>
        <w:t xml:space="preserve"> </w:t>
      </w:r>
    </w:p>
    <w:p w14:paraId="619A3D7B">
      <w:pPr>
        <w:spacing w:line="360" w:lineRule="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u w:val="single"/>
          <w:lang w:eastAsia="zh-CN"/>
        </w:rPr>
        <w:t>乙方</w:t>
      </w:r>
      <w:r>
        <w:rPr>
          <w:rFonts w:hint="eastAsia" w:ascii="宋体" w:hAnsi="宋体" w:eastAsia="宋体" w:cs="宋体"/>
          <w:color w:val="auto"/>
          <w:spacing w:val="0"/>
          <w:sz w:val="24"/>
          <w:szCs w:val="24"/>
          <w:highlight w:val="none"/>
          <w:u w:val="single"/>
        </w:rPr>
        <w:t>全称）</w:t>
      </w:r>
      <w:r>
        <w:rPr>
          <w:rFonts w:hint="eastAsia" w:ascii="宋体" w:hAnsi="宋体" w:eastAsia="宋体" w:cs="宋体"/>
          <w:color w:val="auto"/>
          <w:spacing w:val="0"/>
          <w:sz w:val="24"/>
          <w:szCs w:val="24"/>
          <w:highlight w:val="none"/>
          <w:u w:val="single"/>
          <w:lang w:val="en-US" w:eastAsia="zh-CN"/>
        </w:rPr>
        <w:t xml:space="preserve">                  </w:t>
      </w:r>
    </w:p>
    <w:p w14:paraId="4024F8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根据</w:t>
      </w:r>
      <w:r>
        <w:rPr>
          <w:rFonts w:hint="eastAsia" w:ascii="宋体" w:hAnsi="宋体" w:eastAsia="宋体" w:cs="宋体"/>
          <w:color w:val="auto"/>
          <w:spacing w:val="0"/>
          <w:sz w:val="24"/>
          <w:szCs w:val="24"/>
          <w:highlight w:val="none"/>
          <w:lang w:eastAsia="zh-CN"/>
        </w:rPr>
        <w:t>项目编号</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项目（以下简称：“本项目”）的</w:t>
      </w:r>
      <w:r>
        <w:rPr>
          <w:rFonts w:hint="eastAsia" w:ascii="宋体" w:hAnsi="宋体" w:eastAsia="宋体" w:cs="宋体"/>
          <w:color w:val="auto"/>
          <w:spacing w:val="0"/>
          <w:sz w:val="24"/>
          <w:szCs w:val="24"/>
          <w:highlight w:val="none"/>
          <w:lang w:val="en-US" w:eastAsia="zh-CN"/>
        </w:rPr>
        <w:t>竞价</w:t>
      </w:r>
      <w:r>
        <w:rPr>
          <w:rFonts w:hint="eastAsia" w:ascii="宋体" w:hAnsi="宋体" w:eastAsia="宋体" w:cs="宋体"/>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。现经</w:t>
      </w:r>
      <w:r>
        <w:rPr>
          <w:rFonts w:hint="eastAsia" w:ascii="宋体" w:hAnsi="宋体" w:eastAsia="宋体" w:cs="宋体"/>
          <w:color w:val="auto"/>
          <w:spacing w:val="0"/>
          <w:sz w:val="24"/>
          <w:szCs w:val="24"/>
          <w:highlight w:val="none"/>
          <w:lang w:val="en-US" w:eastAsia="zh-CN"/>
        </w:rPr>
        <w:t>甲方</w:t>
      </w:r>
      <w:r>
        <w:rPr>
          <w:rFonts w:hint="eastAsia" w:ascii="宋体" w:hAnsi="宋体" w:eastAsia="宋体" w:cs="宋体"/>
          <w:color w:val="auto"/>
          <w:spacing w:val="0"/>
          <w:sz w:val="24"/>
          <w:szCs w:val="24"/>
          <w:highlight w:val="none"/>
          <w:lang w:eastAsia="zh-CN"/>
        </w:rPr>
        <w:t>与</w:t>
      </w:r>
      <w:r>
        <w:rPr>
          <w:rFonts w:hint="eastAsia" w:ascii="宋体" w:hAnsi="宋体" w:eastAsia="宋体" w:cs="宋体"/>
          <w:color w:val="auto"/>
          <w:spacing w:val="0"/>
          <w:sz w:val="24"/>
          <w:szCs w:val="24"/>
          <w:highlight w:val="none"/>
          <w:lang w:val="en-US" w:eastAsia="zh-CN"/>
        </w:rPr>
        <w:t>乙方</w:t>
      </w:r>
      <w:r>
        <w:rPr>
          <w:rFonts w:hint="eastAsia" w:ascii="宋体" w:hAnsi="宋体" w:eastAsia="宋体" w:cs="宋体"/>
          <w:color w:val="auto"/>
          <w:spacing w:val="0"/>
          <w:sz w:val="24"/>
          <w:szCs w:val="24"/>
          <w:highlight w:val="none"/>
        </w:rPr>
        <w:t>友好协商，就以下事项达成一致并签订本合同：</w:t>
      </w:r>
    </w:p>
    <w:p w14:paraId="56308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1、下列合同文件是构成本合同不可分割的部分：</w:t>
      </w:r>
    </w:p>
    <w:p w14:paraId="46D1D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1.1合同条款；</w:t>
      </w:r>
    </w:p>
    <w:p w14:paraId="4C0A5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1.2竞价文件、乙方的响应文件；</w:t>
      </w:r>
    </w:p>
    <w:p w14:paraId="238BE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1.3其他文件或材料：□无。</w:t>
      </w:r>
    </w:p>
    <w:p w14:paraId="408F1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2.项目服务内容包括但不限：</w:t>
      </w:r>
    </w:p>
    <w:p w14:paraId="51BDE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（1）为莲冠小区约700户公租房安装燃气安全自闭阀和“三件套(燃气泄漏报警器、燃气紧急切断阀、燃气安全软管)等供燃气设施配套工作；</w:t>
      </w:r>
    </w:p>
    <w:p w14:paraId="4EAEB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（2）同步建立急处置机制和队伍；</w:t>
      </w:r>
    </w:p>
    <w:p w14:paraId="14690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（3）售后服务要求：全套产品免费保修期（自闭阀不少于10年，报警器切断阀不少于5年，金属软管不少于8年）签订承诺书，免费保修期内接到用户故障电话需在8小时内做好维修工作。</w:t>
      </w:r>
    </w:p>
    <w:p w14:paraId="6E8F8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3、合同总金额</w:t>
      </w:r>
    </w:p>
    <w:p w14:paraId="007DD4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3.1 成交价格：</w:t>
      </w:r>
      <w:r>
        <w:rPr>
          <w:rFonts w:hint="eastAsia" w:ascii="宋体" w:hAnsi="宋体" w:eastAsia="宋体" w:cs="宋体"/>
          <w:color w:val="auto"/>
          <w:spacing w:val="0"/>
          <w:kern w:val="0"/>
          <w:sz w:val="24"/>
          <w:szCs w:val="24"/>
          <w:highlight w:val="none"/>
          <w:u w:val="single"/>
          <w:lang w:val="en-US" w:eastAsia="zh-CN" w:bidi="ar"/>
        </w:rPr>
        <w:t>大写          元（小写¥         ）</w:t>
      </w:r>
      <w:r>
        <w:rPr>
          <w:rFonts w:hint="eastAsia" w:ascii="宋体" w:hAnsi="宋体" w:eastAsia="宋体" w:cs="宋体"/>
          <w:color w:val="auto"/>
          <w:spacing w:val="0"/>
          <w:kern w:val="0"/>
          <w:sz w:val="24"/>
          <w:szCs w:val="24"/>
          <w:highlight w:val="none"/>
          <w:lang w:val="en-US" w:eastAsia="zh-CN" w:bidi="ar"/>
        </w:rPr>
        <w:t>；</w:t>
      </w:r>
    </w:p>
    <w:p w14:paraId="4D515C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4、合同标的交付时间、地点和条件</w:t>
      </w:r>
    </w:p>
    <w:p w14:paraId="411376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lang w:val="en-US" w:eastAsia="zh-CN"/>
        </w:rPr>
        <w:t>4.1交付时间：</w:t>
      </w:r>
      <w:r>
        <w:rPr>
          <w:rFonts w:hint="eastAsia" w:ascii="宋体" w:hAnsi="宋体" w:eastAsia="宋体" w:cs="宋体"/>
          <w:b w:val="0"/>
          <w:bCs w:val="0"/>
          <w:i w:val="0"/>
          <w:iCs w:val="0"/>
          <w:caps w:val="0"/>
          <w:color w:val="000000"/>
          <w:spacing w:val="0"/>
          <w:sz w:val="24"/>
          <w:szCs w:val="24"/>
          <w:highlight w:val="none"/>
          <w:u w:val="single"/>
          <w:shd w:val="clear" w:color="auto" w:fill="FFFFFF"/>
          <w:lang w:val="en-US" w:eastAsia="zh-CN"/>
        </w:rPr>
        <w:t xml:space="preserve">合同签订后30天内交货并完成安装 </w:t>
      </w:r>
    </w:p>
    <w:p w14:paraId="681E8D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u w:val="single"/>
          <w:lang w:eastAsia="zh-CN"/>
        </w:rPr>
      </w:pPr>
      <w:r>
        <w:rPr>
          <w:rFonts w:hint="eastAsia" w:ascii="宋体" w:hAnsi="宋体" w:eastAsia="宋体" w:cs="宋体"/>
          <w:color w:val="auto"/>
          <w:spacing w:val="0"/>
          <w:sz w:val="24"/>
          <w:szCs w:val="24"/>
          <w:highlight w:val="none"/>
        </w:rPr>
        <w:t>4.</w:t>
      </w:r>
      <w:r>
        <w:rPr>
          <w:rFonts w:hint="eastAsia" w:ascii="宋体" w:hAnsi="宋体" w:eastAsia="宋体"/>
          <w:color w:val="auto"/>
          <w:sz w:val="24"/>
          <w:highlight w:val="none"/>
        </w:rPr>
        <w:t>1交付地点：</w:t>
      </w:r>
      <w:r>
        <w:rPr>
          <w:rFonts w:hint="eastAsia" w:ascii="宋体" w:hAnsi="宋体" w:eastAsia="宋体"/>
          <w:color w:val="auto"/>
          <w:sz w:val="24"/>
          <w:highlight w:val="none"/>
          <w:u w:val="single"/>
          <w:lang w:val="en-US" w:eastAsia="zh-CN"/>
        </w:rPr>
        <w:t>连城县</w:t>
      </w:r>
      <w:r>
        <w:rPr>
          <w:rFonts w:hint="eastAsia" w:ascii="宋体" w:hAnsi="宋体" w:eastAsia="宋体"/>
          <w:color w:val="auto"/>
          <w:sz w:val="24"/>
          <w:highlight w:val="none"/>
          <w:u w:val="single"/>
          <w:lang w:eastAsia="zh-CN"/>
        </w:rPr>
        <w:t>。</w:t>
      </w:r>
    </w:p>
    <w:p w14:paraId="7738FE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4.</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交付条件：</w:t>
      </w:r>
      <w:r>
        <w:rPr>
          <w:rFonts w:hint="eastAsia" w:ascii="宋体" w:hAnsi="宋体" w:eastAsia="宋体"/>
          <w:color w:val="auto"/>
          <w:sz w:val="24"/>
          <w:highlight w:val="none"/>
          <w:u w:val="single"/>
          <w:lang w:val="en-US" w:eastAsia="zh-CN"/>
        </w:rPr>
        <w:t>验收合格</w:t>
      </w:r>
      <w:r>
        <w:rPr>
          <w:rFonts w:hint="eastAsia" w:ascii="宋体" w:hAnsi="宋体" w:eastAsia="宋体"/>
          <w:color w:val="auto"/>
          <w:sz w:val="24"/>
          <w:highlight w:val="none"/>
          <w:u w:val="single"/>
          <w:lang w:eastAsia="zh-CN"/>
        </w:rPr>
        <w:t>。</w:t>
      </w:r>
    </w:p>
    <w:p w14:paraId="171E4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5、合同标的应符合竞价文件、乙方响应文件的规定或约定，具体如下：</w:t>
      </w:r>
    </w:p>
    <w:p w14:paraId="67981443">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eastAsia="宋体" w:cs="宋体"/>
          <w:color w:val="auto"/>
          <w:sz w:val="24"/>
          <w:szCs w:val="24"/>
          <w:highlight w:val="none"/>
          <w:u w:val="single"/>
          <w:lang w:val="en-US" w:eastAsia="zh-CN"/>
        </w:rPr>
        <w:t>竞价文件要求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保证严格按照《连城县莲冠小区公租房及廉租房改造工程--燃气安全自闭阀和“三件套”采购安装项目》（</w:t>
      </w:r>
      <w:r>
        <w:rPr>
          <w:rFonts w:hint="eastAsia" w:ascii="宋体" w:hAnsi="宋体" w:eastAsia="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lang w:val="en-US" w:eastAsia="zh-CN"/>
        </w:rPr>
        <w:t>LCCQ20250</w:t>
      </w:r>
      <w:r>
        <w:rPr>
          <w:rFonts w:hint="eastAsia" w:ascii="宋体" w:hAnsi="宋体" w:cs="宋体"/>
          <w:color w:val="auto"/>
          <w:sz w:val="24"/>
          <w:szCs w:val="24"/>
          <w:highlight w:val="none"/>
          <w:u w:val="single"/>
          <w:lang w:val="en-US" w:eastAsia="zh-CN"/>
        </w:rPr>
        <w:t>711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bookmarkStart w:id="0" w:name="_GoBack"/>
      <w:bookmarkEnd w:id="0"/>
    </w:p>
    <w:p w14:paraId="152848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color="auto" w:fill="FFFFFF"/>
          <w:lang w:val="en-US" w:eastAsia="zh-CN" w:bidi="ar"/>
        </w:rPr>
        <w:t>6、服务标准和服务要求</w:t>
      </w:r>
    </w:p>
    <w:p w14:paraId="06A674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aps w:val="0"/>
          <w:color w:val="000000"/>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000000"/>
          <w:spacing w:val="0"/>
          <w:kern w:val="0"/>
          <w:sz w:val="24"/>
          <w:szCs w:val="24"/>
          <w:highlight w:val="none"/>
          <w:shd w:val="clear" w:color="auto" w:fill="FFFFFF"/>
          <w:lang w:val="en-US" w:eastAsia="zh-CN" w:bidi="ar"/>
        </w:rPr>
        <w:t>（1）服务标准：供方保证向需方提供符合国家、相关行业或企业标准的合格产品。</w:t>
      </w:r>
    </w:p>
    <w:p w14:paraId="319534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color w:val="auto"/>
          <w:spacing w:val="0"/>
          <w:kern w:val="0"/>
          <w:sz w:val="24"/>
          <w:szCs w:val="24"/>
          <w:highlight w:val="none"/>
          <w:lang w:val="en-US" w:eastAsia="zh-CN" w:bidi="ar-SA"/>
        </w:rPr>
      </w:pPr>
      <w:r>
        <w:rPr>
          <w:rFonts w:hint="eastAsia" w:ascii="宋体" w:hAnsi="宋体" w:eastAsia="宋体" w:cs="宋体"/>
          <w:b w:val="0"/>
          <w:bCs w:val="0"/>
          <w:i w:val="0"/>
          <w:iCs w:val="0"/>
          <w:caps w:val="0"/>
          <w:color w:val="000000"/>
          <w:spacing w:val="0"/>
          <w:kern w:val="0"/>
          <w:sz w:val="24"/>
          <w:szCs w:val="24"/>
          <w:highlight w:val="none"/>
          <w:shd w:val="clear" w:color="auto" w:fill="FFFFFF"/>
          <w:lang w:val="en-US" w:eastAsia="zh-CN" w:bidi="ar"/>
        </w:rPr>
        <w:t>（2）服务要求：供方保证向需方提供符合国家、相关行业或企业标准的合格产品</w:t>
      </w:r>
      <w:r>
        <w:rPr>
          <w:rFonts w:hint="eastAsia" w:ascii="宋体" w:hAnsi="宋体" w:eastAsia="宋体" w:cs="宋体"/>
          <w:b w:val="0"/>
          <w:color w:val="auto"/>
          <w:spacing w:val="0"/>
          <w:kern w:val="0"/>
          <w:sz w:val="24"/>
          <w:szCs w:val="24"/>
          <w:highlight w:val="none"/>
          <w:lang w:val="en-US" w:eastAsia="zh-CN" w:bidi="ar-SA"/>
        </w:rPr>
        <w:t>。</w:t>
      </w:r>
    </w:p>
    <w:p w14:paraId="4937A4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color w:val="auto"/>
          <w:spacing w:val="0"/>
          <w:sz w:val="24"/>
          <w:szCs w:val="24"/>
          <w:highlight w:val="none"/>
          <w:lang w:val="en-US" w:eastAsia="zh-CN"/>
        </w:rPr>
        <w:t>6.1</w:t>
      </w:r>
      <w:r>
        <w:rPr>
          <w:rFonts w:hint="eastAsia" w:ascii="宋体" w:hAnsi="宋体" w:eastAsia="宋体" w:cs="宋体"/>
          <w:color w:val="auto"/>
          <w:spacing w:val="0"/>
          <w:sz w:val="24"/>
          <w:szCs w:val="24"/>
          <w:highlight w:val="none"/>
          <w:lang w:val="en-US" w:eastAsia="zh-CN"/>
        </w:rPr>
        <w:t>履约保证金：金额：为签约合同价的10％计大写：</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none"/>
          <w:lang w:val="en-US" w:eastAsia="zh-CN"/>
        </w:rPr>
        <w:t>，</w:t>
      </w:r>
      <w:r>
        <w:rPr>
          <w:rFonts w:hint="eastAsia" w:ascii="宋体" w:hAnsi="宋体" w:eastAsia="宋体" w:cs="宋体"/>
          <w:color w:val="auto"/>
          <w:spacing w:val="0"/>
          <w:sz w:val="24"/>
          <w:szCs w:val="24"/>
          <w:highlight w:val="none"/>
          <w:lang w:val="en-US" w:eastAsia="zh-CN"/>
        </w:rPr>
        <w:t>小写￥：</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lang w:val="en-US" w:eastAsia="zh-CN"/>
        </w:rPr>
        <w:t>；履约担保金的提交形式：</w:t>
      </w:r>
      <w:r>
        <w:rPr>
          <w:rFonts w:hint="eastAsia" w:ascii="宋体" w:hAnsi="宋体" w:eastAsia="宋体" w:cs="宋体"/>
          <w:color w:val="auto"/>
          <w:spacing w:val="0"/>
          <w:sz w:val="24"/>
          <w:szCs w:val="24"/>
          <w:highlight w:val="none"/>
          <w:lang w:val="en-US" w:eastAsia="zh-CN"/>
        </w:rPr>
        <w:sym w:font="Wingdings" w:char="00A8"/>
      </w:r>
      <w:r>
        <w:rPr>
          <w:rFonts w:hint="eastAsia" w:ascii="宋体" w:hAnsi="宋体" w:eastAsia="宋体" w:cs="宋体"/>
          <w:color w:val="auto"/>
          <w:spacing w:val="0"/>
          <w:sz w:val="24"/>
          <w:szCs w:val="24"/>
          <w:highlight w:val="none"/>
          <w:lang w:val="en-US" w:eastAsia="zh-CN"/>
        </w:rPr>
        <w:t>现金</w:t>
      </w:r>
      <w:r>
        <w:rPr>
          <w:rFonts w:hint="eastAsia" w:ascii="宋体" w:hAnsi="宋体" w:eastAsia="宋体" w:cs="宋体"/>
          <w:color w:val="auto"/>
          <w:spacing w:val="0"/>
          <w:sz w:val="24"/>
          <w:szCs w:val="24"/>
          <w:highlight w:val="none"/>
          <w:lang w:val="en-US" w:eastAsia="zh-CN"/>
        </w:rPr>
        <w:sym w:font="Wingdings" w:char="00A8"/>
      </w:r>
      <w:r>
        <w:rPr>
          <w:rFonts w:hint="eastAsia" w:ascii="宋体" w:hAnsi="宋体" w:eastAsia="宋体" w:cs="宋体"/>
          <w:color w:val="auto"/>
          <w:spacing w:val="0"/>
          <w:sz w:val="24"/>
          <w:szCs w:val="24"/>
          <w:highlight w:val="none"/>
          <w:lang w:val="en-US" w:eastAsia="zh-CN"/>
        </w:rPr>
        <w:t>银行保函；提交方式：在合同签订前提交；退还时间：待项目完成整体验收合格后凭合同、退款申请、缴交履约保证金凭据和甲方出具的书面意见（如有处罚，应按规定扣除相应处罚后）无息退还。</w:t>
      </w:r>
    </w:p>
    <w:p w14:paraId="5FE68B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b w:val="0"/>
          <w:bCs w:val="0"/>
          <w:color w:val="auto"/>
          <w:spacing w:val="0"/>
          <w:sz w:val="24"/>
          <w:szCs w:val="24"/>
          <w:highlight w:val="none"/>
        </w:rPr>
        <w:t>7、</w:t>
      </w:r>
      <w:r>
        <w:rPr>
          <w:rFonts w:hint="eastAsia" w:ascii="宋体" w:hAnsi="宋体" w:eastAsia="宋体" w:cs="宋体"/>
          <w:b w:val="0"/>
          <w:bCs w:val="0"/>
          <w:color w:val="auto"/>
          <w:spacing w:val="0"/>
          <w:sz w:val="24"/>
          <w:szCs w:val="24"/>
          <w:highlight w:val="none"/>
          <w:lang w:val="en-US" w:eastAsia="zh-CN"/>
        </w:rPr>
        <w:t>支付方式</w:t>
      </w:r>
      <w:r>
        <w:rPr>
          <w:rFonts w:hint="eastAsia" w:ascii="宋体" w:hAnsi="宋体" w:eastAsia="宋体" w:cs="宋体"/>
          <w:b w:val="0"/>
          <w:bCs w:val="0"/>
          <w:color w:val="auto"/>
          <w:spacing w:val="0"/>
          <w:sz w:val="24"/>
          <w:szCs w:val="24"/>
          <w:highlight w:val="none"/>
        </w:rPr>
        <w:t>：</w:t>
      </w:r>
    </w:p>
    <w:tbl>
      <w:tblPr>
        <w:tblStyle w:val="12"/>
        <w:tblW w:w="910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19"/>
        <w:gridCol w:w="1819"/>
        <w:gridCol w:w="5464"/>
      </w:tblGrid>
      <w:tr w14:paraId="3D6F1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819" w:type="dxa"/>
            <w:tcBorders>
              <w:top w:val="outset" w:color="auto" w:sz="6" w:space="0"/>
              <w:left w:val="outset" w:color="auto" w:sz="6" w:space="0"/>
              <w:bottom w:val="outset" w:color="auto" w:sz="6" w:space="0"/>
              <w:right w:val="outset" w:color="auto" w:sz="6" w:space="0"/>
            </w:tcBorders>
            <w:noWrap w:val="0"/>
            <w:vAlign w:val="center"/>
          </w:tcPr>
          <w:p w14:paraId="61C6AF7E">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支付期次</w:t>
            </w:r>
          </w:p>
        </w:tc>
        <w:tc>
          <w:tcPr>
            <w:tcW w:w="1819" w:type="dxa"/>
            <w:tcBorders>
              <w:top w:val="outset" w:color="auto" w:sz="6" w:space="0"/>
              <w:left w:val="outset" w:color="auto" w:sz="6" w:space="0"/>
              <w:bottom w:val="outset" w:color="auto" w:sz="6" w:space="0"/>
              <w:right w:val="outset" w:color="auto" w:sz="6" w:space="0"/>
            </w:tcBorders>
            <w:noWrap w:val="0"/>
            <w:vAlign w:val="center"/>
          </w:tcPr>
          <w:p w14:paraId="2EB6A684">
            <w:pPr>
              <w:adjustRightInd/>
              <w:spacing w:line="240" w:lineRule="auto"/>
              <w:ind w:firstLine="0" w:firstLineChars="0"/>
              <w:jc w:val="center"/>
              <w:rPr>
                <w:rFonts w:hint="eastAsia" w:ascii="Times New Roman" w:hAnsi="Times New Roman" w:eastAsia="宋体" w:cs="Times New Roman"/>
                <w:color w:val="auto"/>
                <w:kern w:val="2"/>
                <w:sz w:val="21"/>
                <w:szCs w:val="24"/>
                <w:lang w:val="en-US" w:eastAsia="zh-CN"/>
              </w:rPr>
            </w:pPr>
            <w:r>
              <w:rPr>
                <w:rFonts w:hint="eastAsia" w:ascii="Times New Roman" w:hAnsi="Times New Roman" w:eastAsia="宋体" w:cs="Times New Roman"/>
                <w:color w:val="auto"/>
                <w:kern w:val="2"/>
                <w:sz w:val="21"/>
                <w:szCs w:val="24"/>
                <w:lang w:val="en-US" w:eastAsia="zh-CN"/>
              </w:rPr>
              <w:t>支付比例(%)</w:t>
            </w:r>
          </w:p>
        </w:tc>
        <w:tc>
          <w:tcPr>
            <w:tcW w:w="5464" w:type="dxa"/>
            <w:tcBorders>
              <w:top w:val="outset" w:color="auto" w:sz="6" w:space="0"/>
              <w:left w:val="outset" w:color="auto" w:sz="6" w:space="0"/>
              <w:bottom w:val="outset" w:color="auto" w:sz="6" w:space="0"/>
              <w:right w:val="outset" w:color="auto" w:sz="6" w:space="0"/>
            </w:tcBorders>
            <w:noWrap w:val="0"/>
            <w:vAlign w:val="center"/>
          </w:tcPr>
          <w:p w14:paraId="1677488C">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支付期次说明</w:t>
            </w:r>
          </w:p>
        </w:tc>
      </w:tr>
      <w:tr w14:paraId="5445B8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8" w:hRule="atLeast"/>
          <w:tblCellSpacing w:w="0" w:type="dxa"/>
          <w:jc w:val="center"/>
        </w:trPr>
        <w:tc>
          <w:tcPr>
            <w:tcW w:w="1819" w:type="dxa"/>
            <w:tcBorders>
              <w:top w:val="outset" w:color="auto" w:sz="6" w:space="0"/>
              <w:left w:val="outset" w:color="auto" w:sz="6" w:space="0"/>
              <w:bottom w:val="outset" w:color="auto" w:sz="6" w:space="0"/>
              <w:right w:val="outset" w:color="auto" w:sz="6" w:space="0"/>
            </w:tcBorders>
            <w:noWrap w:val="0"/>
            <w:vAlign w:val="center"/>
          </w:tcPr>
          <w:p w14:paraId="3EE3DB8A">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w:t>
            </w:r>
          </w:p>
        </w:tc>
        <w:tc>
          <w:tcPr>
            <w:tcW w:w="1819" w:type="dxa"/>
            <w:tcBorders>
              <w:top w:val="outset" w:color="auto" w:sz="6" w:space="0"/>
              <w:left w:val="outset" w:color="auto" w:sz="6" w:space="0"/>
              <w:bottom w:val="outset" w:color="auto" w:sz="6" w:space="0"/>
              <w:right w:val="outset" w:color="auto" w:sz="6" w:space="0"/>
            </w:tcBorders>
            <w:noWrap w:val="0"/>
            <w:vAlign w:val="center"/>
          </w:tcPr>
          <w:p w14:paraId="1D1D7188">
            <w:pPr>
              <w:adjustRightInd/>
              <w:spacing w:line="240" w:lineRule="auto"/>
              <w:ind w:firstLine="480" w:firstLineChars="200"/>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40</w:t>
            </w:r>
          </w:p>
        </w:tc>
        <w:tc>
          <w:tcPr>
            <w:tcW w:w="5464" w:type="dxa"/>
            <w:tcBorders>
              <w:top w:val="outset" w:color="auto" w:sz="6" w:space="0"/>
              <w:left w:val="outset" w:color="auto" w:sz="6" w:space="0"/>
              <w:bottom w:val="outset" w:color="auto" w:sz="6" w:space="0"/>
              <w:right w:val="outset" w:color="auto" w:sz="6" w:space="0"/>
            </w:tcBorders>
            <w:noWrap w:val="0"/>
            <w:vAlign w:val="center"/>
          </w:tcPr>
          <w:p w14:paraId="550467A4">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合同签订后，</w:t>
            </w:r>
            <w:r>
              <w:rPr>
                <w:rFonts w:hint="eastAsia" w:ascii="Times New Roman" w:hAnsi="Times New Roman" w:eastAsia="宋体" w:cs="Times New Roman"/>
                <w:color w:val="auto"/>
                <w:kern w:val="0"/>
                <w:sz w:val="24"/>
                <w:szCs w:val="24"/>
                <w:lang w:val="en-US" w:eastAsia="zh-CN"/>
              </w:rPr>
              <w:t>所有设备进场经验收合格后15个工作日支付中标价的</w:t>
            </w:r>
            <w:r>
              <w:rPr>
                <w:rFonts w:hint="eastAsia" w:ascii="Times New Roman" w:hAnsi="Times New Roman" w:cs="Times New Roman"/>
                <w:color w:val="auto"/>
                <w:kern w:val="0"/>
                <w:sz w:val="24"/>
                <w:szCs w:val="24"/>
                <w:lang w:val="en-US" w:eastAsia="zh-CN"/>
              </w:rPr>
              <w:t>4</w:t>
            </w:r>
            <w:r>
              <w:rPr>
                <w:rFonts w:hint="eastAsia" w:ascii="Times New Roman" w:hAnsi="Times New Roman" w:eastAsia="宋体" w:cs="Times New Roman"/>
                <w:color w:val="auto"/>
                <w:kern w:val="0"/>
                <w:sz w:val="24"/>
                <w:szCs w:val="24"/>
                <w:lang w:val="en-US" w:eastAsia="zh-CN"/>
              </w:rPr>
              <w:t>0%；</w:t>
            </w:r>
          </w:p>
        </w:tc>
      </w:tr>
      <w:tr w14:paraId="11A732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9" w:type="dxa"/>
            <w:tcBorders>
              <w:top w:val="outset" w:color="auto" w:sz="6" w:space="0"/>
              <w:left w:val="outset" w:color="auto" w:sz="6" w:space="0"/>
              <w:bottom w:val="outset" w:color="auto" w:sz="6" w:space="0"/>
              <w:right w:val="outset" w:color="auto" w:sz="6" w:space="0"/>
            </w:tcBorders>
            <w:noWrap w:val="0"/>
            <w:vAlign w:val="center"/>
          </w:tcPr>
          <w:p w14:paraId="04F3A676">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2</w:t>
            </w:r>
          </w:p>
        </w:tc>
        <w:tc>
          <w:tcPr>
            <w:tcW w:w="1819" w:type="dxa"/>
            <w:tcBorders>
              <w:top w:val="outset" w:color="auto" w:sz="6" w:space="0"/>
              <w:left w:val="outset" w:color="auto" w:sz="6" w:space="0"/>
              <w:bottom w:val="outset" w:color="auto" w:sz="6" w:space="0"/>
              <w:right w:val="outset" w:color="auto" w:sz="6" w:space="0"/>
            </w:tcBorders>
            <w:noWrap w:val="0"/>
            <w:vAlign w:val="center"/>
          </w:tcPr>
          <w:p w14:paraId="38723680">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45</w:t>
            </w:r>
          </w:p>
        </w:tc>
        <w:tc>
          <w:tcPr>
            <w:tcW w:w="5464" w:type="dxa"/>
            <w:tcBorders>
              <w:top w:val="outset" w:color="auto" w:sz="6" w:space="0"/>
              <w:left w:val="outset" w:color="auto" w:sz="6" w:space="0"/>
              <w:bottom w:val="outset" w:color="auto" w:sz="6" w:space="0"/>
              <w:right w:val="outset" w:color="auto" w:sz="6" w:space="0"/>
            </w:tcBorders>
            <w:noWrap w:val="0"/>
            <w:vAlign w:val="center"/>
          </w:tcPr>
          <w:p w14:paraId="3D8688C8">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完成所有技术服务内容后，经甲方及相关部门完成整体验收合格后在15个工作日内支付至甲方确认的实际形象进度的工程总造价的85%，且不超过中标价的85%；</w:t>
            </w:r>
          </w:p>
        </w:tc>
      </w:tr>
      <w:tr w14:paraId="41CD07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jc w:val="center"/>
        </w:trPr>
        <w:tc>
          <w:tcPr>
            <w:tcW w:w="1819" w:type="dxa"/>
            <w:tcBorders>
              <w:top w:val="outset" w:color="auto" w:sz="6" w:space="0"/>
              <w:left w:val="outset" w:color="auto" w:sz="6" w:space="0"/>
              <w:bottom w:val="outset" w:color="auto" w:sz="6" w:space="0"/>
              <w:right w:val="outset" w:color="auto" w:sz="6" w:space="0"/>
            </w:tcBorders>
            <w:noWrap w:val="0"/>
            <w:vAlign w:val="center"/>
          </w:tcPr>
          <w:p w14:paraId="0649C58B">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w:t>
            </w:r>
          </w:p>
        </w:tc>
        <w:tc>
          <w:tcPr>
            <w:tcW w:w="1819" w:type="dxa"/>
            <w:tcBorders>
              <w:top w:val="outset" w:color="auto" w:sz="6" w:space="0"/>
              <w:left w:val="outset" w:color="auto" w:sz="6" w:space="0"/>
              <w:bottom w:val="outset" w:color="auto" w:sz="6" w:space="0"/>
              <w:right w:val="outset" w:color="auto" w:sz="6" w:space="0"/>
            </w:tcBorders>
            <w:noWrap w:val="0"/>
            <w:vAlign w:val="center"/>
          </w:tcPr>
          <w:p w14:paraId="743EC2FF">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10</w:t>
            </w:r>
          </w:p>
        </w:tc>
        <w:tc>
          <w:tcPr>
            <w:tcW w:w="5464" w:type="dxa"/>
            <w:tcBorders>
              <w:top w:val="outset" w:color="auto" w:sz="6" w:space="0"/>
              <w:left w:val="outset" w:color="auto" w:sz="6" w:space="0"/>
              <w:bottom w:val="outset" w:color="auto" w:sz="6" w:space="0"/>
              <w:right w:val="outset" w:color="auto" w:sz="6" w:space="0"/>
            </w:tcBorders>
            <w:noWrap w:val="0"/>
            <w:vAlign w:val="center"/>
          </w:tcPr>
          <w:p w14:paraId="65C3CE64">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项目完成移交及核定最终结算价后15个工作日内支付至最终结算价的95%；</w:t>
            </w:r>
          </w:p>
        </w:tc>
      </w:tr>
      <w:tr w14:paraId="11D036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4" w:hRule="atLeast"/>
          <w:tblCellSpacing w:w="0" w:type="dxa"/>
          <w:jc w:val="center"/>
        </w:trPr>
        <w:tc>
          <w:tcPr>
            <w:tcW w:w="1819" w:type="dxa"/>
            <w:tcBorders>
              <w:top w:val="outset" w:color="auto" w:sz="6" w:space="0"/>
              <w:left w:val="outset" w:color="auto" w:sz="6" w:space="0"/>
              <w:bottom w:val="outset" w:color="auto" w:sz="6" w:space="0"/>
              <w:right w:val="outset" w:color="auto" w:sz="6" w:space="0"/>
            </w:tcBorders>
            <w:noWrap w:val="0"/>
            <w:vAlign w:val="center"/>
          </w:tcPr>
          <w:p w14:paraId="36393A0D">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4</w:t>
            </w:r>
          </w:p>
        </w:tc>
        <w:tc>
          <w:tcPr>
            <w:tcW w:w="1819" w:type="dxa"/>
            <w:tcBorders>
              <w:top w:val="outset" w:color="auto" w:sz="6" w:space="0"/>
              <w:left w:val="outset" w:color="auto" w:sz="6" w:space="0"/>
              <w:bottom w:val="outset" w:color="auto" w:sz="6" w:space="0"/>
              <w:right w:val="outset" w:color="auto" w:sz="6" w:space="0"/>
            </w:tcBorders>
            <w:noWrap w:val="0"/>
            <w:vAlign w:val="center"/>
          </w:tcPr>
          <w:p w14:paraId="6894C8DA">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5</w:t>
            </w:r>
          </w:p>
        </w:tc>
        <w:tc>
          <w:tcPr>
            <w:tcW w:w="5464" w:type="dxa"/>
            <w:tcBorders>
              <w:top w:val="outset" w:color="auto" w:sz="6" w:space="0"/>
              <w:left w:val="outset" w:color="auto" w:sz="6" w:space="0"/>
              <w:bottom w:val="outset" w:color="auto" w:sz="6" w:space="0"/>
              <w:right w:val="outset" w:color="auto" w:sz="6" w:space="0"/>
            </w:tcBorders>
            <w:noWrap w:val="0"/>
            <w:vAlign w:val="center"/>
          </w:tcPr>
          <w:p w14:paraId="1E98AE78">
            <w:pPr>
              <w:adjustRightInd/>
              <w:spacing w:line="240" w:lineRule="auto"/>
              <w:ind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整体验收合格满三个月后 15 个工作日内支付至最终结算价的100%。</w:t>
            </w:r>
          </w:p>
        </w:tc>
      </w:tr>
    </w:tbl>
    <w:p w14:paraId="51527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kern w:val="0"/>
          <w:sz w:val="24"/>
          <w:szCs w:val="24"/>
          <w:highlight w:val="none"/>
          <w:lang w:val="en-US" w:eastAsia="zh-CN" w:bidi="ar-SA"/>
        </w:rPr>
        <w:t>、保密条款：</w:t>
      </w:r>
    </w:p>
    <w:p w14:paraId="6AD79AE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414EFCF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8.2商业秘密指双方有关项目设计信息、作品创意构思及其它技术信息。</w:t>
      </w:r>
    </w:p>
    <w:p w14:paraId="0CA71B2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14:paraId="5932E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9、合同有效期：</w:t>
      </w:r>
      <w:r>
        <w:rPr>
          <w:rFonts w:hint="eastAsia" w:ascii="宋体" w:hAnsi="宋体" w:eastAsia="微软雅黑" w:cs="宋体"/>
          <w:color w:val="auto"/>
          <w:spacing w:val="0"/>
          <w:kern w:val="0"/>
          <w:sz w:val="24"/>
          <w:szCs w:val="24"/>
          <w:highlight w:val="none"/>
          <w:u w:val="single"/>
          <w:lang w:val="en-US" w:eastAsia="zh-CN" w:bidi="ar"/>
        </w:rPr>
        <w:t xml:space="preserve">  </w:t>
      </w:r>
      <w:r>
        <w:rPr>
          <w:rFonts w:hint="eastAsia" w:ascii="宋体" w:hAnsi="宋体" w:eastAsia="宋体" w:cs="宋体"/>
          <w:color w:val="auto"/>
          <w:kern w:val="0"/>
          <w:sz w:val="24"/>
          <w:u w:val="single"/>
          <w:lang w:val="en-US" w:eastAsia="zh-CN"/>
        </w:rPr>
        <w:t>自合同签约生效之日起至合同履约完毕</w:t>
      </w:r>
      <w:r>
        <w:rPr>
          <w:rFonts w:hint="eastAsia" w:ascii="宋体" w:hAnsi="宋体" w:eastAsia="微软雅黑" w:cs="宋体"/>
          <w:color w:val="auto"/>
          <w:spacing w:val="0"/>
          <w:kern w:val="0"/>
          <w:sz w:val="24"/>
          <w:szCs w:val="24"/>
          <w:highlight w:val="none"/>
          <w:u w:val="single"/>
          <w:lang w:val="en-US" w:eastAsia="zh-CN" w:bidi="ar"/>
        </w:rPr>
        <w:t xml:space="preserve"> 。</w:t>
      </w:r>
    </w:p>
    <w:p w14:paraId="5201DED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10、违约责任</w:t>
      </w:r>
    </w:p>
    <w:p w14:paraId="0098450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10.1</w:t>
      </w:r>
      <w:r>
        <w:rPr>
          <w:rFonts w:hint="eastAsia" w:ascii="宋体" w:hAnsi="宋体" w:eastAsia="宋体" w:cs="Arial"/>
          <w:color w:val="auto"/>
          <w:kern w:val="2"/>
          <w:sz w:val="24"/>
          <w:szCs w:val="24"/>
          <w:highlight w:val="none"/>
          <w:lang w:val="en-US" w:eastAsia="zh-CN" w:bidi="ar-SA"/>
        </w:rPr>
        <w:t>若甲方认为乙方的成品不符合甲方要求的，甲方有权要求乙方返工，乙方应于收到甲方的返工要求后七个工作日内或双方商定的时间内重新提交检测报告。</w:t>
      </w:r>
    </w:p>
    <w:p w14:paraId="37483A6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10.2</w:t>
      </w:r>
      <w:r>
        <w:rPr>
          <w:rFonts w:hint="eastAsia" w:ascii="宋体" w:hAnsi="宋体" w:eastAsia="宋体" w:cs="Arial"/>
          <w:color w:val="auto"/>
          <w:kern w:val="2"/>
          <w:sz w:val="24"/>
          <w:szCs w:val="24"/>
          <w:highlight w:val="none"/>
          <w:lang w:val="en-US" w:eastAsia="zh-CN" w:bidi="ar-SA"/>
        </w:rPr>
        <w:t>如甲方未能按本合同或各分项合同约定的时间内付款，使乙方不能及时开展各项工作，因此而给甲方造成的工作延误或影响，乙方不承担任何损失或责任。</w:t>
      </w:r>
    </w:p>
    <w:p w14:paraId="41F6B83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10.3</w:t>
      </w:r>
      <w:r>
        <w:rPr>
          <w:rFonts w:hint="eastAsia" w:ascii="宋体" w:hAnsi="宋体" w:eastAsia="宋体" w:cs="Arial"/>
          <w:color w:val="auto"/>
          <w:kern w:val="2"/>
          <w:sz w:val="24"/>
          <w:szCs w:val="24"/>
          <w:highlight w:val="none"/>
          <w:lang w:val="en-US" w:eastAsia="zh-CN" w:bidi="ar-SA"/>
        </w:rPr>
        <w:t>如因乙方原因未能在规定的计划时间内完成工作内容及工作量，且经双方反复就服务内容进行沟通均未达到项目工作要求，并对项目推广造成影响的，甲方可书面下达整改通知书，在整改通知书下达后</w:t>
      </w:r>
      <w:r>
        <w:rPr>
          <w:rFonts w:ascii="宋体" w:hAnsi="宋体" w:eastAsia="宋体" w:cs="Arial"/>
          <w:color w:val="auto"/>
          <w:kern w:val="2"/>
          <w:sz w:val="24"/>
          <w:szCs w:val="24"/>
          <w:highlight w:val="none"/>
          <w:lang w:val="en-US" w:eastAsia="zh-CN" w:bidi="ar-SA"/>
        </w:rPr>
        <w:t>15日内仍未取得显著改观的，</w:t>
      </w:r>
      <w:r>
        <w:rPr>
          <w:rFonts w:hint="eastAsia" w:ascii="宋体" w:hAnsi="宋体" w:eastAsia="宋体" w:cs="Arial"/>
          <w:color w:val="auto"/>
          <w:kern w:val="2"/>
          <w:sz w:val="24"/>
          <w:szCs w:val="24"/>
          <w:highlight w:val="none"/>
          <w:lang w:val="en-US" w:eastAsia="zh-CN" w:bidi="ar-SA"/>
        </w:rPr>
        <w:t>甲方</w:t>
      </w:r>
      <w:r>
        <w:rPr>
          <w:rFonts w:ascii="宋体" w:hAnsi="宋体" w:eastAsia="宋体" w:cs="Arial"/>
          <w:color w:val="auto"/>
          <w:kern w:val="2"/>
          <w:sz w:val="24"/>
          <w:szCs w:val="24"/>
          <w:highlight w:val="none"/>
          <w:lang w:val="en-US" w:eastAsia="zh-CN" w:bidi="ar-SA"/>
        </w:rPr>
        <w:t>有权单方面行使合同解除权</w:t>
      </w:r>
      <w:r>
        <w:rPr>
          <w:rFonts w:hint="eastAsia" w:ascii="宋体" w:hAnsi="宋体" w:eastAsia="宋体" w:cs="Arial"/>
          <w:color w:val="auto"/>
          <w:kern w:val="2"/>
          <w:sz w:val="24"/>
          <w:szCs w:val="24"/>
          <w:highlight w:val="none"/>
          <w:lang w:val="en-US" w:eastAsia="zh-CN" w:bidi="ar-SA"/>
        </w:rPr>
        <w:t>并且不承担违约责任，甲方以书面形式向乙方送达解除合同函件，并以送达之日为合同解除日。</w:t>
      </w:r>
    </w:p>
    <w:p w14:paraId="0D84A4D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10.4</w:t>
      </w:r>
      <w:r>
        <w:rPr>
          <w:rFonts w:hint="eastAsia" w:ascii="宋体" w:hAnsi="宋体" w:eastAsia="宋体" w:cs="Arial"/>
          <w:color w:val="auto"/>
          <w:kern w:val="2"/>
          <w:sz w:val="24"/>
          <w:szCs w:val="24"/>
          <w:highlight w:val="none"/>
          <w:lang w:val="en-US" w:eastAsia="zh-CN" w:bidi="ar-SA"/>
        </w:rPr>
        <w:t>因不可抗力致使本合同无法继续履行的，任何一方均可书面提出终止本合同。双方互不承担责任。</w:t>
      </w:r>
    </w:p>
    <w:p w14:paraId="7ACE277E">
      <w:pPr>
        <w:keepNext w:val="0"/>
        <w:keepLines w:val="0"/>
        <w:pageBreakBefore w:val="0"/>
        <w:widowControl w:val="0"/>
        <w:tabs>
          <w:tab w:val="left" w:pos="1985"/>
        </w:tabs>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10.5</w:t>
      </w:r>
      <w:r>
        <w:rPr>
          <w:rFonts w:hint="eastAsia" w:ascii="宋体" w:hAnsi="宋体" w:eastAsia="宋体" w:cs="Arial"/>
          <w:color w:val="auto"/>
          <w:kern w:val="2"/>
          <w:sz w:val="24"/>
          <w:szCs w:val="24"/>
          <w:highlight w:val="none"/>
          <w:lang w:val="en-US" w:eastAsia="zh-CN" w:bidi="ar-SA"/>
        </w:rPr>
        <w:t>如甲方因自身原因单方面提前解约，应按实际已完成的服务时间向供应商结算并支付费用。</w:t>
      </w:r>
    </w:p>
    <w:p w14:paraId="68F6FEC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10.6</w:t>
      </w:r>
      <w:r>
        <w:rPr>
          <w:rFonts w:hint="eastAsia" w:ascii="宋体" w:hAnsi="宋体" w:eastAsia="宋体" w:cs="Arial"/>
          <w:color w:val="auto"/>
          <w:kern w:val="2"/>
          <w:sz w:val="24"/>
          <w:szCs w:val="24"/>
          <w:highlight w:val="none"/>
          <w:lang w:val="en-US" w:eastAsia="zh-CN" w:bidi="ar-SA"/>
        </w:rPr>
        <w:t>如乙方因自身原因单方面提前解约，甲方即可扣除供应商该阶段服务费。</w:t>
      </w:r>
    </w:p>
    <w:p w14:paraId="1882B70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10.7</w:t>
      </w:r>
      <w:r>
        <w:rPr>
          <w:rFonts w:hint="eastAsia" w:ascii="宋体" w:hAnsi="宋体" w:eastAsia="宋体" w:cs="Arial"/>
          <w:color w:val="auto"/>
          <w:kern w:val="2"/>
          <w:sz w:val="24"/>
          <w:szCs w:val="24"/>
          <w:highlight w:val="none"/>
          <w:lang w:val="en-US" w:eastAsia="zh-CN" w:bidi="ar-SA"/>
        </w:rPr>
        <w:t>如甲方与乙方其中一方未按本合同约定履行职责，其中一方可以书面通知违约方，并给予违约方不超过</w:t>
      </w:r>
      <w:r>
        <w:rPr>
          <w:rFonts w:ascii="宋体" w:hAnsi="宋体" w:eastAsia="宋体" w:cs="Arial"/>
          <w:color w:val="auto"/>
          <w:kern w:val="2"/>
          <w:sz w:val="24"/>
          <w:szCs w:val="24"/>
          <w:highlight w:val="none"/>
          <w:lang w:val="en-US" w:eastAsia="zh-CN" w:bidi="ar-SA"/>
        </w:rPr>
        <w:t>15天的整改期，若期满未修正的，则</w:t>
      </w:r>
      <w:r>
        <w:rPr>
          <w:rFonts w:hint="eastAsia" w:ascii="宋体" w:hAnsi="宋体" w:eastAsia="宋体" w:cs="Arial"/>
          <w:color w:val="auto"/>
          <w:kern w:val="2"/>
          <w:sz w:val="24"/>
          <w:szCs w:val="24"/>
          <w:highlight w:val="none"/>
          <w:lang w:val="en-US" w:eastAsia="zh-CN" w:bidi="ar-SA"/>
        </w:rPr>
        <w:t>其中</w:t>
      </w:r>
      <w:r>
        <w:rPr>
          <w:rFonts w:ascii="宋体" w:hAnsi="宋体" w:eastAsia="宋体" w:cs="Arial"/>
          <w:color w:val="auto"/>
          <w:kern w:val="2"/>
          <w:sz w:val="24"/>
          <w:szCs w:val="24"/>
          <w:highlight w:val="none"/>
          <w:lang w:val="en-US" w:eastAsia="zh-CN" w:bidi="ar-SA"/>
        </w:rPr>
        <w:t>一方可单方解除合同。合同解除后，</w:t>
      </w:r>
      <w:r>
        <w:rPr>
          <w:rFonts w:hint="eastAsia" w:ascii="宋体" w:hAnsi="宋体" w:eastAsia="宋体" w:cs="Arial"/>
          <w:color w:val="auto"/>
          <w:kern w:val="2"/>
          <w:sz w:val="24"/>
          <w:szCs w:val="24"/>
          <w:highlight w:val="none"/>
          <w:lang w:val="en-US" w:eastAsia="zh-CN" w:bidi="ar-SA"/>
        </w:rPr>
        <w:t>乙方</w:t>
      </w:r>
      <w:r>
        <w:rPr>
          <w:rFonts w:ascii="宋体" w:hAnsi="宋体" w:eastAsia="宋体" w:cs="Arial"/>
          <w:color w:val="auto"/>
          <w:kern w:val="2"/>
          <w:sz w:val="24"/>
          <w:szCs w:val="24"/>
          <w:highlight w:val="none"/>
          <w:lang w:val="en-US" w:eastAsia="zh-CN" w:bidi="ar-SA"/>
        </w:rPr>
        <w:t>可收取合同解除前所完成之服务项目的费用</w:t>
      </w:r>
      <w:r>
        <w:rPr>
          <w:rFonts w:hint="eastAsia" w:ascii="宋体" w:hAnsi="宋体" w:eastAsia="宋体" w:cs="Arial"/>
          <w:color w:val="auto"/>
          <w:kern w:val="2"/>
          <w:sz w:val="24"/>
          <w:szCs w:val="24"/>
          <w:highlight w:val="none"/>
          <w:lang w:val="en-US" w:eastAsia="zh-CN" w:bidi="ar-SA"/>
        </w:rPr>
        <w:t>，但因乙方无故单方提前解除的除外。</w:t>
      </w:r>
    </w:p>
    <w:p w14:paraId="2B7C44C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10.8</w:t>
      </w:r>
      <w:r>
        <w:rPr>
          <w:rFonts w:hint="eastAsia" w:ascii="宋体" w:hAnsi="宋体" w:eastAsia="宋体" w:cs="Arial"/>
          <w:color w:val="auto"/>
          <w:kern w:val="2"/>
          <w:sz w:val="24"/>
          <w:szCs w:val="24"/>
          <w:highlight w:val="none"/>
          <w:lang w:val="en-US" w:eastAsia="zh-CN" w:bidi="ar-SA"/>
        </w:rPr>
        <w:t>对于因违约而引起的诉讼产生的费用（包括但不限于：法院判决的赔偿费用、诉讼费、律师费、鉴定费、公证费、差旅费等），应由违约方承担。</w:t>
      </w:r>
    </w:p>
    <w:p w14:paraId="5315904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10.9供应商未按本合同约定的时间向甲方交付成果的，每逾期一天向甲方支付本合同千分之一的违约金，逾期超过30天的，甲方有权解除合同。</w:t>
      </w:r>
    </w:p>
    <w:p w14:paraId="5231377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11、知识产权</w:t>
      </w:r>
    </w:p>
    <w:p w14:paraId="7CC38C3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11.</w:t>
      </w:r>
      <w:r>
        <w:rPr>
          <w:rFonts w:hint="eastAsia" w:ascii="宋体" w:hAnsi="宋体" w:eastAsia="宋体" w:cs="Arial"/>
          <w:color w:val="auto"/>
          <w:kern w:val="2"/>
          <w:sz w:val="24"/>
          <w:szCs w:val="24"/>
          <w:highlight w:val="none"/>
          <w:lang w:val="en-US" w:eastAsia="zh-CN" w:bidi="ar-SA"/>
        </w:rPr>
        <w:t>1甲方最后确认交付的项目规划和品牌内容，其知识产权永久性归甲方所有，未经甲方同意，乙方不得交由其他任何第三方使用。</w:t>
      </w:r>
    </w:p>
    <w:p w14:paraId="5C4752C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11.</w:t>
      </w:r>
      <w:r>
        <w:rPr>
          <w:rFonts w:ascii="宋体" w:hAnsi="宋体" w:eastAsia="宋体" w:cs="Arial"/>
          <w:color w:val="auto"/>
          <w:kern w:val="2"/>
          <w:sz w:val="24"/>
          <w:szCs w:val="24"/>
          <w:highlight w:val="none"/>
          <w:lang w:val="en-US" w:eastAsia="zh-CN" w:bidi="ar-SA"/>
        </w:rPr>
        <w:t>2</w:t>
      </w:r>
      <w:r>
        <w:rPr>
          <w:rFonts w:hint="eastAsia" w:ascii="宋体" w:hAnsi="宋体" w:eastAsia="宋体" w:cs="Arial"/>
          <w:color w:val="auto"/>
          <w:kern w:val="2"/>
          <w:sz w:val="24"/>
          <w:szCs w:val="24"/>
          <w:highlight w:val="none"/>
          <w:lang w:val="en-US" w:eastAsia="zh-CN" w:bidi="ar-SA"/>
        </w:rPr>
        <w:t>乙方</w:t>
      </w:r>
      <w:r>
        <w:rPr>
          <w:rFonts w:ascii="宋体" w:hAnsi="宋体" w:eastAsia="宋体" w:cs="Arial"/>
          <w:color w:val="auto"/>
          <w:kern w:val="2"/>
          <w:sz w:val="24"/>
          <w:szCs w:val="24"/>
          <w:highlight w:val="none"/>
          <w:lang w:val="en-US" w:eastAsia="zh-CN" w:bidi="ar-SA"/>
        </w:rPr>
        <w:t>为履行本合同而完成的有关工作成果以及作品，凡经</w:t>
      </w:r>
      <w:r>
        <w:rPr>
          <w:rFonts w:hint="eastAsia" w:ascii="宋体" w:hAnsi="宋体" w:eastAsia="宋体" w:cs="Arial"/>
          <w:color w:val="auto"/>
          <w:kern w:val="2"/>
          <w:sz w:val="24"/>
          <w:szCs w:val="24"/>
          <w:highlight w:val="none"/>
          <w:lang w:val="en-US" w:eastAsia="zh-CN" w:bidi="ar-SA"/>
        </w:rPr>
        <w:t>甲方</w:t>
      </w:r>
      <w:r>
        <w:rPr>
          <w:rFonts w:ascii="宋体" w:hAnsi="宋体" w:eastAsia="宋体" w:cs="Arial"/>
          <w:color w:val="auto"/>
          <w:kern w:val="2"/>
          <w:sz w:val="24"/>
          <w:szCs w:val="24"/>
          <w:highlight w:val="none"/>
          <w:lang w:val="en-US" w:eastAsia="zh-CN" w:bidi="ar-SA"/>
        </w:rPr>
        <w:t>采用的，其知识产权归</w:t>
      </w:r>
      <w:r>
        <w:rPr>
          <w:rFonts w:hint="eastAsia" w:ascii="宋体" w:hAnsi="宋体" w:eastAsia="宋体" w:cs="Arial"/>
          <w:color w:val="auto"/>
          <w:kern w:val="2"/>
          <w:sz w:val="24"/>
          <w:szCs w:val="24"/>
          <w:highlight w:val="none"/>
          <w:lang w:val="en-US" w:eastAsia="zh-CN" w:bidi="ar-SA"/>
        </w:rPr>
        <w:t>甲方</w:t>
      </w:r>
      <w:r>
        <w:rPr>
          <w:rFonts w:ascii="宋体" w:hAnsi="宋体" w:eastAsia="宋体" w:cs="Arial"/>
          <w:color w:val="auto"/>
          <w:kern w:val="2"/>
          <w:sz w:val="24"/>
          <w:szCs w:val="24"/>
          <w:highlight w:val="none"/>
          <w:lang w:val="en-US" w:eastAsia="zh-CN" w:bidi="ar-SA"/>
        </w:rPr>
        <w:t>所有；凡未经</w:t>
      </w:r>
      <w:r>
        <w:rPr>
          <w:rFonts w:hint="eastAsia" w:ascii="宋体" w:hAnsi="宋体" w:eastAsia="宋体" w:cs="Arial"/>
          <w:color w:val="auto"/>
          <w:kern w:val="2"/>
          <w:sz w:val="24"/>
          <w:szCs w:val="24"/>
          <w:highlight w:val="none"/>
          <w:lang w:val="en-US" w:eastAsia="zh-CN" w:bidi="ar-SA"/>
        </w:rPr>
        <w:t>甲方</w:t>
      </w:r>
      <w:r>
        <w:rPr>
          <w:rFonts w:ascii="宋体" w:hAnsi="宋体" w:eastAsia="宋体" w:cs="Arial"/>
          <w:color w:val="auto"/>
          <w:kern w:val="2"/>
          <w:sz w:val="24"/>
          <w:szCs w:val="24"/>
          <w:highlight w:val="none"/>
          <w:lang w:val="en-US" w:eastAsia="zh-CN" w:bidi="ar-SA"/>
        </w:rPr>
        <w:t>采用</w:t>
      </w:r>
      <w:r>
        <w:rPr>
          <w:rFonts w:hint="eastAsia" w:ascii="宋体" w:hAnsi="宋体" w:eastAsia="宋体" w:cs="Arial"/>
          <w:color w:val="auto"/>
          <w:kern w:val="2"/>
          <w:sz w:val="24"/>
          <w:szCs w:val="24"/>
          <w:highlight w:val="none"/>
          <w:lang w:val="en-US" w:eastAsia="zh-CN" w:bidi="ar-SA"/>
        </w:rPr>
        <w:t>但甲方对此工作成果以及作品有保留或使用可能</w:t>
      </w:r>
      <w:r>
        <w:rPr>
          <w:rFonts w:ascii="宋体" w:hAnsi="宋体" w:eastAsia="宋体" w:cs="Arial"/>
          <w:color w:val="auto"/>
          <w:kern w:val="2"/>
          <w:sz w:val="24"/>
          <w:szCs w:val="24"/>
          <w:highlight w:val="none"/>
          <w:lang w:val="en-US" w:eastAsia="zh-CN" w:bidi="ar-SA"/>
        </w:rPr>
        <w:t>的，</w:t>
      </w:r>
      <w:r>
        <w:rPr>
          <w:rFonts w:hint="eastAsia" w:ascii="宋体" w:hAnsi="宋体" w:eastAsia="宋体" w:cs="Arial"/>
          <w:color w:val="auto"/>
          <w:kern w:val="2"/>
          <w:sz w:val="24"/>
          <w:szCs w:val="24"/>
          <w:highlight w:val="none"/>
          <w:lang w:val="en-US" w:eastAsia="zh-CN" w:bidi="ar-SA"/>
        </w:rPr>
        <w:t>未经甲方同意，供应商在</w:t>
      </w:r>
      <w:r>
        <w:rPr>
          <w:rFonts w:ascii="宋体" w:hAnsi="宋体" w:eastAsia="宋体" w:cs="Arial"/>
          <w:color w:val="auto"/>
          <w:kern w:val="2"/>
          <w:sz w:val="24"/>
          <w:szCs w:val="24"/>
          <w:highlight w:val="none"/>
          <w:lang w:val="en-US" w:eastAsia="zh-CN" w:bidi="ar-SA"/>
        </w:rPr>
        <w:t>3</w:t>
      </w:r>
      <w:r>
        <w:rPr>
          <w:rFonts w:hint="eastAsia" w:ascii="宋体" w:hAnsi="宋体" w:eastAsia="宋体" w:cs="Arial"/>
          <w:color w:val="auto"/>
          <w:kern w:val="2"/>
          <w:sz w:val="24"/>
          <w:szCs w:val="24"/>
          <w:highlight w:val="none"/>
          <w:lang w:val="en-US" w:eastAsia="zh-CN" w:bidi="ar-SA"/>
        </w:rPr>
        <w:t>个月内不得交由任何其他第三方使用</w:t>
      </w:r>
      <w:r>
        <w:rPr>
          <w:rFonts w:ascii="宋体" w:hAnsi="宋体" w:eastAsia="宋体" w:cs="Arial"/>
          <w:color w:val="auto"/>
          <w:kern w:val="2"/>
          <w:sz w:val="24"/>
          <w:szCs w:val="24"/>
          <w:highlight w:val="none"/>
          <w:lang w:val="en-US" w:eastAsia="zh-CN" w:bidi="ar-SA"/>
        </w:rPr>
        <w:t xml:space="preserve">。 </w:t>
      </w:r>
    </w:p>
    <w:p w14:paraId="2A78919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11.</w:t>
      </w:r>
      <w:r>
        <w:rPr>
          <w:rFonts w:hint="eastAsia" w:ascii="宋体" w:hAnsi="宋体" w:eastAsia="宋体" w:cs="Arial"/>
          <w:color w:val="auto"/>
          <w:kern w:val="2"/>
          <w:sz w:val="24"/>
          <w:szCs w:val="24"/>
          <w:highlight w:val="none"/>
          <w:lang w:val="en-US" w:eastAsia="zh-CN" w:bidi="ar-SA"/>
        </w:rPr>
        <w:t>3乙方向甲方提交的</w:t>
      </w:r>
      <w:r>
        <w:rPr>
          <w:rFonts w:ascii="宋体" w:hAnsi="宋体" w:eastAsia="宋体" w:cs="Arial"/>
          <w:color w:val="auto"/>
          <w:kern w:val="2"/>
          <w:sz w:val="24"/>
          <w:szCs w:val="24"/>
          <w:highlight w:val="none"/>
          <w:lang w:val="en-US" w:eastAsia="zh-CN" w:bidi="ar-SA"/>
        </w:rPr>
        <w:t>工作成果及作品</w:t>
      </w:r>
      <w:r>
        <w:rPr>
          <w:rFonts w:hint="eastAsia" w:ascii="宋体" w:hAnsi="宋体" w:eastAsia="宋体" w:cs="Arial"/>
          <w:color w:val="auto"/>
          <w:kern w:val="2"/>
          <w:sz w:val="24"/>
          <w:szCs w:val="24"/>
          <w:highlight w:val="none"/>
          <w:lang w:val="en-US" w:eastAsia="zh-CN" w:bidi="ar-SA"/>
        </w:rPr>
        <w:t>，不得</w:t>
      </w:r>
      <w:r>
        <w:rPr>
          <w:rFonts w:ascii="宋体" w:hAnsi="宋体" w:eastAsia="宋体" w:cs="Arial"/>
          <w:color w:val="auto"/>
          <w:kern w:val="2"/>
          <w:sz w:val="24"/>
          <w:szCs w:val="24"/>
          <w:highlight w:val="none"/>
          <w:lang w:val="en-US" w:eastAsia="zh-CN" w:bidi="ar-SA"/>
        </w:rPr>
        <w:t>涉及</w:t>
      </w:r>
      <w:r>
        <w:rPr>
          <w:rFonts w:hint="eastAsia" w:ascii="宋体" w:hAnsi="宋体" w:eastAsia="宋体" w:cs="Arial"/>
          <w:color w:val="auto"/>
          <w:kern w:val="2"/>
          <w:sz w:val="24"/>
          <w:szCs w:val="24"/>
          <w:highlight w:val="none"/>
          <w:lang w:val="en-US" w:eastAsia="zh-CN" w:bidi="ar-SA"/>
        </w:rPr>
        <w:t>侵犯</w:t>
      </w:r>
      <w:r>
        <w:rPr>
          <w:rFonts w:ascii="宋体" w:hAnsi="宋体" w:eastAsia="宋体" w:cs="Arial"/>
          <w:color w:val="auto"/>
          <w:kern w:val="2"/>
          <w:sz w:val="24"/>
          <w:szCs w:val="24"/>
          <w:highlight w:val="none"/>
          <w:lang w:val="en-US" w:eastAsia="zh-CN" w:bidi="ar-SA"/>
        </w:rPr>
        <w:t>第三方的知识产权、财产权或人身权</w:t>
      </w:r>
      <w:r>
        <w:rPr>
          <w:rFonts w:hint="eastAsia" w:ascii="宋体" w:hAnsi="宋体" w:eastAsia="宋体" w:cs="Arial"/>
          <w:color w:val="auto"/>
          <w:kern w:val="2"/>
          <w:sz w:val="24"/>
          <w:szCs w:val="24"/>
          <w:highlight w:val="none"/>
          <w:lang w:val="en-US" w:eastAsia="zh-CN" w:bidi="ar-SA"/>
        </w:rPr>
        <w:t>，如涉及到或甲方在使用中确认因乙方原因而导致设计作品侵犯</w:t>
      </w:r>
      <w:r>
        <w:rPr>
          <w:rFonts w:ascii="宋体" w:hAnsi="宋体" w:eastAsia="宋体" w:cs="Arial"/>
          <w:color w:val="auto"/>
          <w:kern w:val="2"/>
          <w:sz w:val="24"/>
          <w:szCs w:val="24"/>
          <w:highlight w:val="none"/>
          <w:lang w:val="en-US" w:eastAsia="zh-CN" w:bidi="ar-SA"/>
        </w:rPr>
        <w:t>第三方的知识产权、财产权或人身权</w:t>
      </w:r>
      <w:r>
        <w:rPr>
          <w:rFonts w:hint="eastAsia" w:ascii="宋体" w:hAnsi="宋体" w:eastAsia="宋体" w:cs="Arial"/>
          <w:color w:val="auto"/>
          <w:kern w:val="2"/>
          <w:sz w:val="24"/>
          <w:szCs w:val="24"/>
          <w:highlight w:val="none"/>
          <w:lang w:val="en-US" w:eastAsia="zh-CN" w:bidi="ar-SA"/>
        </w:rPr>
        <w:t>的，所由此产生的所有责任概由乙方承担。</w:t>
      </w:r>
    </w:p>
    <w:p w14:paraId="527DCC3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Arial"/>
          <w:color w:val="auto"/>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11.</w:t>
      </w:r>
      <w:r>
        <w:rPr>
          <w:rFonts w:hint="eastAsia" w:ascii="宋体" w:hAnsi="宋体" w:eastAsia="宋体" w:cs="Arial"/>
          <w:color w:val="auto"/>
          <w:kern w:val="2"/>
          <w:sz w:val="24"/>
          <w:szCs w:val="24"/>
          <w:highlight w:val="none"/>
          <w:lang w:val="en-US" w:eastAsia="zh-CN" w:bidi="ar-SA"/>
        </w:rPr>
        <w:t>4</w:t>
      </w:r>
      <w:r>
        <w:rPr>
          <w:rFonts w:ascii="宋体" w:hAnsi="宋体" w:eastAsia="宋体" w:cs="Arial"/>
          <w:color w:val="auto"/>
          <w:kern w:val="2"/>
          <w:sz w:val="24"/>
          <w:szCs w:val="24"/>
          <w:highlight w:val="none"/>
          <w:lang w:val="en-US" w:eastAsia="zh-CN" w:bidi="ar-SA"/>
        </w:rPr>
        <w:t>经</w:t>
      </w:r>
      <w:r>
        <w:rPr>
          <w:rFonts w:hint="eastAsia" w:ascii="宋体" w:hAnsi="宋体" w:eastAsia="宋体" w:cs="Arial"/>
          <w:color w:val="auto"/>
          <w:kern w:val="2"/>
          <w:sz w:val="24"/>
          <w:szCs w:val="24"/>
          <w:highlight w:val="none"/>
          <w:lang w:val="en-US" w:eastAsia="zh-CN" w:bidi="ar-SA"/>
        </w:rPr>
        <w:t>甲方</w:t>
      </w:r>
      <w:r>
        <w:rPr>
          <w:rFonts w:ascii="宋体" w:hAnsi="宋体" w:eastAsia="宋体" w:cs="Arial"/>
          <w:color w:val="auto"/>
          <w:kern w:val="2"/>
          <w:sz w:val="24"/>
          <w:szCs w:val="24"/>
          <w:highlight w:val="none"/>
          <w:lang w:val="en-US" w:eastAsia="zh-CN" w:bidi="ar-SA"/>
        </w:rPr>
        <w:t>同意，</w:t>
      </w:r>
      <w:r>
        <w:rPr>
          <w:rFonts w:hint="eastAsia" w:ascii="宋体" w:hAnsi="宋体" w:eastAsia="宋体" w:cs="Arial"/>
          <w:color w:val="auto"/>
          <w:kern w:val="2"/>
          <w:sz w:val="24"/>
          <w:szCs w:val="24"/>
          <w:highlight w:val="none"/>
          <w:lang w:val="en-US" w:eastAsia="zh-CN" w:bidi="ar-SA"/>
        </w:rPr>
        <w:t>乙方可</w:t>
      </w:r>
      <w:r>
        <w:rPr>
          <w:rFonts w:ascii="宋体" w:hAnsi="宋体" w:eastAsia="宋体" w:cs="Arial"/>
          <w:color w:val="auto"/>
          <w:kern w:val="2"/>
          <w:sz w:val="24"/>
          <w:szCs w:val="24"/>
          <w:highlight w:val="none"/>
          <w:lang w:val="en-US" w:eastAsia="zh-CN" w:bidi="ar-SA"/>
        </w:rPr>
        <w:t>将本合同所完成的工作成果及作品，用于为</w:t>
      </w:r>
      <w:r>
        <w:rPr>
          <w:rFonts w:hint="eastAsia" w:ascii="宋体" w:hAnsi="宋体" w:eastAsia="宋体" w:cs="Arial"/>
          <w:color w:val="auto"/>
          <w:kern w:val="2"/>
          <w:sz w:val="24"/>
          <w:szCs w:val="24"/>
          <w:highlight w:val="none"/>
          <w:lang w:val="en-US" w:eastAsia="zh-CN" w:bidi="ar-SA"/>
        </w:rPr>
        <w:t>乙方</w:t>
      </w:r>
      <w:r>
        <w:rPr>
          <w:rFonts w:ascii="宋体" w:hAnsi="宋体" w:eastAsia="宋体" w:cs="Arial"/>
          <w:color w:val="auto"/>
          <w:kern w:val="2"/>
          <w:sz w:val="24"/>
          <w:szCs w:val="24"/>
          <w:highlight w:val="none"/>
          <w:lang w:val="en-US" w:eastAsia="zh-CN" w:bidi="ar-SA"/>
        </w:rPr>
        <w:t>自身宣传和专业研究的目的。</w:t>
      </w:r>
    </w:p>
    <w:p w14:paraId="2CE41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12、解决争议的方法</w:t>
      </w:r>
    </w:p>
    <w:p w14:paraId="07456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12.1甲、乙双方协商解决。</w:t>
      </w:r>
    </w:p>
    <w:p w14:paraId="0235C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12.2若协商解决不成，则通过下列途径之一解决：</w:t>
      </w:r>
    </w:p>
    <w:p w14:paraId="6847F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微软雅黑"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向人民法院提起诉讼，具体如下：</w:t>
      </w:r>
      <w:r>
        <w:rPr>
          <w:rFonts w:hint="eastAsia" w:ascii="宋体" w:hAnsi="宋体" w:eastAsia="宋体" w:cs="宋体"/>
          <w:color w:val="auto"/>
          <w:spacing w:val="0"/>
          <w:kern w:val="0"/>
          <w:sz w:val="24"/>
          <w:szCs w:val="24"/>
          <w:highlight w:val="none"/>
          <w:u w:val="single"/>
          <w:lang w:val="en-US" w:eastAsia="zh-CN" w:bidi="ar"/>
        </w:rPr>
        <w:t>向连城县人民法院提起诉讼</w:t>
      </w:r>
      <w:r>
        <w:rPr>
          <w:rFonts w:hint="eastAsia" w:ascii="宋体" w:hAnsi="宋体" w:eastAsia="宋体" w:cs="宋体"/>
          <w:color w:val="auto"/>
          <w:spacing w:val="0"/>
          <w:kern w:val="0"/>
          <w:sz w:val="24"/>
          <w:szCs w:val="24"/>
          <w:highlight w:val="none"/>
          <w:lang w:val="en-US" w:eastAsia="zh-CN" w:bidi="ar"/>
        </w:rPr>
        <w:t>。败诉方承担包括但不限于诉讼费、交通费、财产保全保险费、保全费、律师代理费等相关费用。</w:t>
      </w:r>
    </w:p>
    <w:p w14:paraId="23A56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13、不可抗力</w:t>
      </w:r>
    </w:p>
    <w:p w14:paraId="5C49B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76C3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13.2本合同中的不可抗力指不能预见、不能避免、不能克服的客观情况，包括但不限于：自然灾害如地震、台风、洪水、火灾及政府行为、法律规定或其适用的变化或其他任何无法预见、避免或控制的事件。</w:t>
      </w:r>
    </w:p>
    <w:p w14:paraId="07973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14、合同条款</w:t>
      </w:r>
    </w:p>
    <w:p w14:paraId="7D6A33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u w:val="single"/>
          <w:lang w:val="en-US" w:eastAsia="zh-CN" w:bidi="ar"/>
        </w:rPr>
        <w:t>按照实际情况编制填写。竞价文件第</w:t>
      </w:r>
      <w:r>
        <w:rPr>
          <w:rFonts w:hint="eastAsia" w:ascii="宋体" w:hAnsi="宋体" w:eastAsia="微软雅黑" w:cs="宋体"/>
          <w:color w:val="auto"/>
          <w:spacing w:val="0"/>
          <w:kern w:val="0"/>
          <w:sz w:val="24"/>
          <w:szCs w:val="24"/>
          <w:highlight w:val="none"/>
          <w:u w:val="single"/>
          <w:lang w:val="en-US" w:eastAsia="zh-CN" w:bidi="ar"/>
        </w:rPr>
        <w:t>三</w:t>
      </w:r>
      <w:r>
        <w:rPr>
          <w:rFonts w:hint="eastAsia" w:ascii="宋体" w:hAnsi="宋体" w:eastAsia="宋体" w:cs="宋体"/>
          <w:color w:val="auto"/>
          <w:spacing w:val="0"/>
          <w:kern w:val="0"/>
          <w:sz w:val="24"/>
          <w:szCs w:val="24"/>
          <w:highlight w:val="none"/>
          <w:u w:val="single"/>
          <w:lang w:val="en-US" w:eastAsia="zh-CN" w:bidi="ar"/>
        </w:rPr>
        <w:t>章已有规定的，双方均不得变更或调整；竞价文件第</w:t>
      </w:r>
      <w:r>
        <w:rPr>
          <w:rFonts w:hint="eastAsia" w:ascii="宋体" w:hAnsi="宋体" w:eastAsia="微软雅黑" w:cs="宋体"/>
          <w:color w:val="auto"/>
          <w:spacing w:val="0"/>
          <w:kern w:val="0"/>
          <w:sz w:val="24"/>
          <w:szCs w:val="24"/>
          <w:highlight w:val="none"/>
          <w:u w:val="single"/>
          <w:lang w:val="en-US" w:eastAsia="zh-CN" w:bidi="ar"/>
        </w:rPr>
        <w:t>三</w:t>
      </w:r>
      <w:r>
        <w:rPr>
          <w:rFonts w:hint="eastAsia" w:ascii="宋体" w:hAnsi="宋体" w:eastAsia="宋体" w:cs="宋体"/>
          <w:color w:val="auto"/>
          <w:spacing w:val="0"/>
          <w:kern w:val="0"/>
          <w:sz w:val="24"/>
          <w:szCs w:val="24"/>
          <w:highlight w:val="none"/>
          <w:u w:val="single"/>
          <w:lang w:val="en-US" w:eastAsia="zh-CN" w:bidi="ar"/>
        </w:rPr>
        <w:t>章未作规定的，双方可通过友好协商进行约定</w:t>
      </w:r>
      <w:r>
        <w:rPr>
          <w:rFonts w:hint="eastAsia" w:ascii="宋体" w:hAnsi="宋体" w:eastAsia="宋体" w:cs="宋体"/>
          <w:color w:val="auto"/>
          <w:spacing w:val="0"/>
          <w:kern w:val="0"/>
          <w:sz w:val="24"/>
          <w:szCs w:val="24"/>
          <w:highlight w:val="none"/>
          <w:lang w:val="en-US" w:eastAsia="zh-CN" w:bidi="ar"/>
        </w:rPr>
        <w:t>。</w:t>
      </w:r>
    </w:p>
    <w:p w14:paraId="42525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15、其他约定</w:t>
      </w:r>
    </w:p>
    <w:p w14:paraId="35F20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15.1合同文件与本合同具有同等法律效力。</w:t>
      </w:r>
    </w:p>
    <w:p w14:paraId="721A9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15.2本合同未尽事宜，双方可另行签订补充协议。</w:t>
      </w:r>
    </w:p>
    <w:p w14:paraId="40ADE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15.3合同生效：自签订之日起生效。</w:t>
      </w:r>
    </w:p>
    <w:p w14:paraId="2B5D0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15.4本合同一式</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cs="宋体"/>
          <w:color w:val="auto"/>
          <w:spacing w:val="0"/>
          <w:kern w:val="0"/>
          <w:sz w:val="24"/>
          <w:szCs w:val="24"/>
          <w:highlight w:val="none"/>
          <w:u w:val="single"/>
          <w:lang w:val="en-US" w:eastAsia="zh-CN" w:bidi="ar"/>
        </w:rPr>
        <w:t>陆</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份，经双方授权代表签字并盖章后生效。甲</w:t>
      </w:r>
      <w:r>
        <w:rPr>
          <w:rFonts w:hint="eastAsia" w:ascii="宋体" w:hAnsi="宋体" w:cs="宋体"/>
          <w:color w:val="auto"/>
          <w:spacing w:val="0"/>
          <w:kern w:val="0"/>
          <w:sz w:val="24"/>
          <w:szCs w:val="24"/>
          <w:highlight w:val="none"/>
          <w:lang w:val="en-US" w:eastAsia="zh-CN" w:bidi="ar"/>
        </w:rPr>
        <w:t>方</w:t>
      </w:r>
      <w:r>
        <w:rPr>
          <w:rFonts w:hint="eastAsia" w:ascii="宋体" w:hAnsi="宋体" w:eastAsia="宋体" w:cs="宋体"/>
          <w:color w:val="auto"/>
          <w:spacing w:val="0"/>
          <w:kern w:val="0"/>
          <w:sz w:val="24"/>
          <w:szCs w:val="24"/>
          <w:highlight w:val="none"/>
          <w:lang w:val="en-US" w:eastAsia="zh-CN" w:bidi="ar"/>
        </w:rPr>
        <w:t>执</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cs="宋体"/>
          <w:color w:val="auto"/>
          <w:spacing w:val="0"/>
          <w:kern w:val="0"/>
          <w:sz w:val="24"/>
          <w:szCs w:val="24"/>
          <w:highlight w:val="none"/>
          <w:u w:val="single"/>
          <w:lang w:val="en-US" w:eastAsia="zh-CN" w:bidi="ar"/>
        </w:rPr>
        <w:t>肆</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份，乙方执</w:t>
      </w:r>
      <w:r>
        <w:rPr>
          <w:rFonts w:hint="eastAsia" w:ascii="宋体" w:hAnsi="宋体" w:eastAsia="宋体" w:cs="宋体"/>
          <w:color w:val="auto"/>
          <w:spacing w:val="0"/>
          <w:kern w:val="0"/>
          <w:sz w:val="24"/>
          <w:szCs w:val="24"/>
          <w:highlight w:val="none"/>
          <w:u w:val="single"/>
          <w:lang w:val="en-US" w:eastAsia="zh-CN" w:bidi="ar"/>
        </w:rPr>
        <w:t xml:space="preserve"> 贰 </w:t>
      </w:r>
      <w:r>
        <w:rPr>
          <w:rFonts w:hint="eastAsia" w:ascii="宋体" w:hAnsi="宋体" w:eastAsia="宋体" w:cs="宋体"/>
          <w:color w:val="auto"/>
          <w:spacing w:val="0"/>
          <w:kern w:val="0"/>
          <w:sz w:val="24"/>
          <w:szCs w:val="24"/>
          <w:highlight w:val="none"/>
          <w:lang w:val="en-US" w:eastAsia="zh-CN" w:bidi="ar"/>
        </w:rPr>
        <w:t>份，具有同等效力。</w:t>
      </w:r>
    </w:p>
    <w:p w14:paraId="333D0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15.5其他：</w:t>
      </w:r>
      <w:r>
        <w:rPr>
          <w:rFonts w:hint="eastAsia" w:ascii="宋体" w:hAnsi="宋体" w:eastAsia="微软雅黑"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无。□</w:t>
      </w:r>
      <w:r>
        <w:rPr>
          <w:rFonts w:hint="eastAsia" w:ascii="宋体" w:hAnsi="宋体" w:eastAsia="宋体" w:cs="宋体"/>
          <w:color w:val="auto"/>
          <w:spacing w:val="0"/>
          <w:kern w:val="0"/>
          <w:sz w:val="24"/>
          <w:szCs w:val="24"/>
          <w:highlight w:val="none"/>
          <w:u w:val="single"/>
          <w:lang w:val="en-US" w:eastAsia="zh-CN" w:bidi="ar"/>
        </w:rPr>
        <w:t>（按照实际情况编制填写需要增加的内容）</w:t>
      </w:r>
      <w:r>
        <w:rPr>
          <w:rFonts w:hint="eastAsia" w:ascii="宋体" w:hAnsi="宋体" w:eastAsia="宋体" w:cs="宋体"/>
          <w:color w:val="auto"/>
          <w:spacing w:val="0"/>
          <w:kern w:val="0"/>
          <w:sz w:val="24"/>
          <w:szCs w:val="24"/>
          <w:highlight w:val="none"/>
          <w:lang w:val="en-US" w:eastAsia="zh-CN" w:bidi="ar"/>
        </w:rPr>
        <w:t>。</w:t>
      </w:r>
    </w:p>
    <w:p w14:paraId="000E9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（以下无正文）</w:t>
      </w:r>
    </w:p>
    <w:p w14:paraId="085CC1F8">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hint="eastAsia" w:ascii="宋体" w:hAnsi="宋体" w:eastAsia="宋体" w:cs="宋体"/>
          <w:color w:val="auto"/>
          <w:kern w:val="0"/>
          <w:sz w:val="24"/>
          <w:szCs w:val="22"/>
          <w:highlight w:val="none"/>
          <w:lang w:val="en-US" w:eastAsia="zh-CN" w:bidi="ar"/>
        </w:rPr>
      </w:pPr>
    </w:p>
    <w:p w14:paraId="7134981C">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甲方：                      乙方：</w:t>
      </w:r>
    </w:p>
    <w:p w14:paraId="79F759C4">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住所：                住所：</w:t>
      </w:r>
    </w:p>
    <w:p w14:paraId="27E5EE2F">
      <w:pPr>
        <w:keepNext/>
        <w:keepLines/>
        <w:widowControl w:val="0"/>
        <w:numPr>
          <w:ilvl w:val="0"/>
          <w:numId w:val="0"/>
        </w:numPr>
        <w:tabs>
          <w:tab w:val="left" w:pos="425"/>
        </w:tabs>
        <w:spacing w:before="0" w:after="0" w:line="400" w:lineRule="exact"/>
        <w:ind w:left="0" w:firstLine="0"/>
        <w:jc w:val="both"/>
        <w:outlineLvl w:val="2"/>
        <w:rPr>
          <w:rFonts w:hint="default" w:ascii="Courier New" w:hAnsi="Courier New" w:eastAsia="宋体" w:cs="HiddenHorzOCl"/>
          <w:b w:val="0"/>
          <w:color w:val="auto"/>
          <w:kern w:val="2"/>
          <w:sz w:val="24"/>
          <w:szCs w:val="20"/>
          <w:highlight w:val="none"/>
          <w:lang w:val="en-US" w:eastAsia="zh-CN" w:bidi="ar-SA"/>
        </w:rPr>
      </w:pPr>
      <w:r>
        <w:rPr>
          <w:rFonts w:hint="eastAsia" w:ascii="宋体" w:hAnsi="宋体" w:eastAsia="宋体" w:cs="宋体"/>
          <w:b w:val="0"/>
          <w:color w:val="auto"/>
          <w:kern w:val="2"/>
          <w:sz w:val="24"/>
          <w:szCs w:val="20"/>
          <w:highlight w:val="none"/>
          <w:lang w:val="en-US" w:eastAsia="zh-CN" w:bidi="ar-SA"/>
        </w:rPr>
        <w:t>统一社会信用代码：                    统一社会信用代码：</w:t>
      </w:r>
    </w:p>
    <w:p w14:paraId="1DF66B23">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单位负责人：                单位负责人：</w:t>
      </w:r>
    </w:p>
    <w:p w14:paraId="2E4F6B30">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委托代理人：             委托代理人：</w:t>
      </w:r>
    </w:p>
    <w:p w14:paraId="1CBB0B38">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联系方法：              联系方法：</w:t>
      </w:r>
    </w:p>
    <w:p w14:paraId="5408E759">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开户银行：              开户银行</w:t>
      </w:r>
    </w:p>
    <w:p w14:paraId="04BE36B3">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账号：                账号：</w:t>
      </w:r>
    </w:p>
    <w:p w14:paraId="7CDD284B">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hint="eastAsia" w:ascii="宋体" w:hAnsi="宋体" w:eastAsia="宋体" w:cs="宋体"/>
          <w:color w:val="auto"/>
          <w:kern w:val="0"/>
          <w:sz w:val="24"/>
          <w:szCs w:val="22"/>
          <w:highlight w:val="none"/>
          <w:lang w:val="en-US" w:eastAsia="zh-CN" w:bidi="ar"/>
        </w:rPr>
      </w:pPr>
    </w:p>
    <w:p w14:paraId="02F5223F">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签订地点：</w:t>
      </w:r>
      <w:r>
        <w:rPr>
          <w:rFonts w:hint="eastAsia" w:ascii="宋体" w:hAnsi="宋体" w:eastAsia="宋体" w:cs="宋体"/>
          <w:color w:val="auto"/>
          <w:kern w:val="0"/>
          <w:sz w:val="24"/>
          <w:szCs w:val="22"/>
          <w:highlight w:val="none"/>
          <w:u w:val="single"/>
          <w:lang w:val="en-US" w:eastAsia="zh-CN" w:bidi="ar"/>
        </w:rPr>
        <w:t xml:space="preserve">              </w:t>
      </w:r>
    </w:p>
    <w:p w14:paraId="2C2A2487">
      <w:pPr>
        <w:widowControl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2"/>
          <w:highlight w:val="none"/>
          <w:lang w:val="en-US" w:eastAsia="zh-CN" w:bidi="ar"/>
        </w:rPr>
        <w:t>签订日期：</w:t>
      </w:r>
      <w:r>
        <w:rPr>
          <w:rFonts w:hint="eastAsia" w:ascii="宋体" w:hAnsi="宋体" w:eastAsia="宋体" w:cs="宋体"/>
          <w:color w:val="auto"/>
          <w:kern w:val="0"/>
          <w:sz w:val="24"/>
          <w:szCs w:val="22"/>
          <w:highlight w:val="none"/>
          <w:u w:val="single"/>
          <w:lang w:val="en-US" w:eastAsia="zh-CN" w:bidi="ar"/>
        </w:rPr>
        <w:t>    </w:t>
      </w:r>
      <w:r>
        <w:rPr>
          <w:rFonts w:hint="eastAsia" w:ascii="宋体" w:hAnsi="宋体" w:eastAsia="宋体" w:cs="宋体"/>
          <w:color w:val="auto"/>
          <w:kern w:val="0"/>
          <w:sz w:val="24"/>
          <w:szCs w:val="22"/>
          <w:highlight w:val="none"/>
          <w:lang w:val="en-US" w:eastAsia="zh-CN" w:bidi="ar"/>
        </w:rPr>
        <w:t>年</w:t>
      </w:r>
      <w:r>
        <w:rPr>
          <w:rFonts w:hint="eastAsia" w:ascii="宋体" w:hAnsi="宋体" w:eastAsia="宋体" w:cs="宋体"/>
          <w:color w:val="auto"/>
          <w:kern w:val="0"/>
          <w:sz w:val="24"/>
          <w:szCs w:val="22"/>
          <w:highlight w:val="none"/>
          <w:u w:val="single"/>
          <w:lang w:val="en-US" w:eastAsia="zh-CN" w:bidi="ar"/>
        </w:rPr>
        <w:t>   </w:t>
      </w:r>
      <w:r>
        <w:rPr>
          <w:rFonts w:hint="eastAsia" w:ascii="宋体" w:hAnsi="宋体" w:eastAsia="宋体" w:cs="宋体"/>
          <w:color w:val="auto"/>
          <w:kern w:val="0"/>
          <w:sz w:val="24"/>
          <w:szCs w:val="22"/>
          <w:highlight w:val="none"/>
          <w:lang w:val="en-US" w:eastAsia="zh-CN" w:bidi="ar"/>
        </w:rPr>
        <w:t>月</w:t>
      </w:r>
      <w:r>
        <w:rPr>
          <w:rFonts w:hint="eastAsia" w:ascii="宋体" w:hAnsi="宋体" w:eastAsia="宋体" w:cs="宋体"/>
          <w:color w:val="auto"/>
          <w:kern w:val="0"/>
          <w:sz w:val="24"/>
          <w:szCs w:val="22"/>
          <w:highlight w:val="none"/>
          <w:u w:val="single"/>
          <w:lang w:val="en-US" w:eastAsia="zh-CN" w:bidi="ar"/>
        </w:rPr>
        <w:t>   </w:t>
      </w:r>
      <w:r>
        <w:rPr>
          <w:rFonts w:hint="eastAsia" w:ascii="宋体" w:hAnsi="宋体" w:eastAsia="宋体" w:cs="宋体"/>
          <w:color w:val="auto"/>
          <w:kern w:val="0"/>
          <w:sz w:val="24"/>
          <w:szCs w:val="22"/>
          <w:highlight w:val="none"/>
          <w:lang w:val="en-US" w:eastAsia="zh-CN" w:bidi="ar"/>
        </w:rPr>
        <w:t>日</w:t>
      </w:r>
    </w:p>
    <w:p w14:paraId="524C5C23">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3D86E7C5">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63B02F82">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p>
    <w:p w14:paraId="1E4AD45C"/>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01FD1632"/>
    <w:rsid w:val="0284231A"/>
    <w:rsid w:val="05485881"/>
    <w:rsid w:val="087A0447"/>
    <w:rsid w:val="099217C1"/>
    <w:rsid w:val="0B8D66E4"/>
    <w:rsid w:val="0E39045D"/>
    <w:rsid w:val="115F642C"/>
    <w:rsid w:val="1667472B"/>
    <w:rsid w:val="194222A2"/>
    <w:rsid w:val="19B423D6"/>
    <w:rsid w:val="1AE83075"/>
    <w:rsid w:val="1D17405F"/>
    <w:rsid w:val="1E1265D5"/>
    <w:rsid w:val="1F2A008D"/>
    <w:rsid w:val="1F417171"/>
    <w:rsid w:val="22AD2D70"/>
    <w:rsid w:val="22F62F57"/>
    <w:rsid w:val="24FB7DC2"/>
    <w:rsid w:val="25D50664"/>
    <w:rsid w:val="26751DF6"/>
    <w:rsid w:val="2B0448A9"/>
    <w:rsid w:val="2C4958B7"/>
    <w:rsid w:val="2CE657FC"/>
    <w:rsid w:val="2D0619FA"/>
    <w:rsid w:val="2E382087"/>
    <w:rsid w:val="2E67471B"/>
    <w:rsid w:val="31770F12"/>
    <w:rsid w:val="32BA404E"/>
    <w:rsid w:val="33A37D7D"/>
    <w:rsid w:val="3B88107F"/>
    <w:rsid w:val="3DC54FBA"/>
    <w:rsid w:val="3E9E1A93"/>
    <w:rsid w:val="3F4D5267"/>
    <w:rsid w:val="45440EBA"/>
    <w:rsid w:val="456442B5"/>
    <w:rsid w:val="4AAF5C74"/>
    <w:rsid w:val="4AE747C1"/>
    <w:rsid w:val="4C7E4CB1"/>
    <w:rsid w:val="538928BA"/>
    <w:rsid w:val="544C4305"/>
    <w:rsid w:val="55083CB2"/>
    <w:rsid w:val="56CE4A87"/>
    <w:rsid w:val="57E427B4"/>
    <w:rsid w:val="57F8000E"/>
    <w:rsid w:val="58242F2C"/>
    <w:rsid w:val="5A105AE3"/>
    <w:rsid w:val="5A2570B4"/>
    <w:rsid w:val="5A5B4884"/>
    <w:rsid w:val="5D5C7C44"/>
    <w:rsid w:val="5F1871E8"/>
    <w:rsid w:val="5FD21144"/>
    <w:rsid w:val="61A30FEA"/>
    <w:rsid w:val="61AD1E69"/>
    <w:rsid w:val="61CD5845"/>
    <w:rsid w:val="63400ABB"/>
    <w:rsid w:val="65F242EE"/>
    <w:rsid w:val="66596705"/>
    <w:rsid w:val="67F81964"/>
    <w:rsid w:val="693E7D25"/>
    <w:rsid w:val="69BA15C7"/>
    <w:rsid w:val="6AC124E1"/>
    <w:rsid w:val="6B0545E7"/>
    <w:rsid w:val="6CDF30F3"/>
    <w:rsid w:val="6CF87AD2"/>
    <w:rsid w:val="6FBB4826"/>
    <w:rsid w:val="70F01D72"/>
    <w:rsid w:val="722F2426"/>
    <w:rsid w:val="735D1DEB"/>
    <w:rsid w:val="755C1784"/>
    <w:rsid w:val="7BAC4AE8"/>
    <w:rsid w:val="7BD302C6"/>
    <w:rsid w:val="7E1F3C97"/>
    <w:rsid w:val="7E8D404B"/>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next w:val="1"/>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380" w:lineRule="exact"/>
      <w:jc w:val="both"/>
    </w:pPr>
    <w:rPr>
      <w:rFonts w:ascii="Times New Roman" w:hAnsi="Times New Roman" w:eastAsia="宋体" w:cs="Times New Roman"/>
      <w:kern w:val="2"/>
      <w:sz w:val="24"/>
      <w:szCs w:val="24"/>
      <w:lang w:val="en-US" w:eastAsia="zh-CN" w:bidi="ar-SA"/>
    </w:rPr>
  </w:style>
  <w:style w:type="paragraph" w:customStyle="1" w:styleId="3">
    <w:name w:val="样式 表格正文 + 两端对齐"/>
    <w:next w:val="4"/>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customStyle="1" w:styleId="4">
    <w:name w:val="正文1"/>
    <w:qFormat/>
    <w:uiPriority w:val="0"/>
    <w:pPr>
      <w:widowControl w:val="0"/>
      <w:spacing w:line="480" w:lineRule="exact"/>
      <w:ind w:firstLine="567"/>
      <w:jc w:val="both"/>
    </w:pPr>
    <w:rPr>
      <w:rFonts w:ascii="幼圆" w:hAnsi="Times New Roman" w:eastAsia="幼圆" w:cs="Times New Roman"/>
      <w:kern w:val="2"/>
      <w:sz w:val="28"/>
      <w:szCs w:val="20"/>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Plain Text"/>
    <w:next w:val="1"/>
    <w:qFormat/>
    <w:uiPriority w:val="0"/>
    <w:pPr>
      <w:widowControl w:val="0"/>
      <w:jc w:val="both"/>
    </w:pPr>
    <w:rPr>
      <w:rFonts w:ascii="宋体" w:hAnsi="Courier New" w:eastAsia="宋体" w:cs="Times New Roman"/>
      <w:kern w:val="2"/>
      <w:sz w:val="21"/>
      <w:szCs w:val="24"/>
      <w:lang w:val="en-US" w:eastAsia="zh-CN" w:bidi="ar-SA"/>
    </w:rPr>
  </w:style>
  <w:style w:type="paragraph" w:styleId="8">
    <w:name w:val="footer"/>
    <w:qFormat/>
    <w:uiPriority w:val="99"/>
    <w:pPr>
      <w:widowControl w:val="0"/>
      <w:tabs>
        <w:tab w:val="center" w:pos="4153"/>
        <w:tab w:val="right" w:pos="8306"/>
      </w:tabs>
      <w:snapToGrid w:val="0"/>
      <w:jc w:val="both"/>
    </w:pPr>
    <w:rPr>
      <w:rFonts w:ascii="Times New Roman" w:hAnsi="Times New Roman" w:eastAsia="宋体" w:cs="Times New Roman"/>
      <w:kern w:val="2"/>
      <w:sz w:val="18"/>
      <w:szCs w:val="18"/>
      <w:lang w:val="en-US" w:eastAsia="zh-CN" w:bidi="ar-SA"/>
    </w:rPr>
  </w:style>
  <w:style w:type="paragraph" w:styleId="9">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Body Text Indent 3"/>
    <w:unhideWhenUsed/>
    <w:qFormat/>
    <w:uiPriority w:val="99"/>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1">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style>
  <w:style w:type="character" w:customStyle="1" w:styleId="16">
    <w:name w:val="font11"/>
    <w:qFormat/>
    <w:uiPriority w:val="0"/>
    <w:rPr>
      <w:rFonts w:hint="default" w:ascii="仿宋_GB2312" w:eastAsia="仿宋_GB2312" w:cs="仿宋_GB2312"/>
      <w:color w:val="000000"/>
      <w:sz w:val="28"/>
      <w:szCs w:val="28"/>
      <w:u w:val="none"/>
    </w:rPr>
  </w:style>
  <w:style w:type="paragraph" w:customStyle="1" w:styleId="1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customStyle="1" w:styleId="18">
    <w:name w:val="样式3"/>
    <w:qFormat/>
    <w:uiPriority w:val="0"/>
    <w:pPr>
      <w:widowControl w:val="0"/>
      <w:spacing w:line="0" w:lineRule="atLeast"/>
      <w:jc w:val="both"/>
      <w:outlineLvl w:val="0"/>
    </w:pPr>
    <w:rPr>
      <w:rFonts w:ascii="宋体" w:hAnsi="Courier New" w:eastAsia="宋体" w:cs="Times New Roman"/>
      <w:kern w:val="2"/>
      <w:sz w:val="28"/>
      <w:szCs w:val="24"/>
      <w:lang w:val="en-US" w:eastAsia="zh-CN" w:bidi="ar-SA"/>
    </w:rPr>
  </w:style>
  <w:style w:type="paragraph" w:customStyle="1" w:styleId="19">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 w:type="paragraph" w:customStyle="1" w:styleId="20">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6650</Words>
  <Characters>6988</Characters>
  <Lines>0</Lines>
  <Paragraphs>0</Paragraphs>
  <TotalTime>1</TotalTime>
  <ScaleCrop>false</ScaleCrop>
  <LinksUpToDate>false</LinksUpToDate>
  <CharactersWithSpaces>7304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Administrator</cp:lastModifiedBy>
  <dcterms:modified xsi:type="dcterms:W3CDTF">2025-07-07T04:01:19Z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AF6473EB0E5645E99ED4C9EB8D1AC7BD_11</vt:lpwstr>
  </property>
  <property fmtid="{D5CDD505-2E9C-101B-9397-08002B2CF9AE}" pid="4" name="KSOTemplateDocerSaveRecord">
    <vt:lpwstr>eyJoZGlkIjoiOGFjMmU0Yjk5NmUyMjAwNzM3OGEzNzg5ZGMyZDkzOWUiLCJ1c2VySWQiOiIxNTc4Njk4MDQ3In0=</vt:lpwstr>
  </property>
</Properties>
</file>