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连城县智慧农事综合服务中心项目可行性研究报告编制服务采购项目报名资料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right="160" w:rightChars="76"/>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eastAsia="zh-CN"/>
        </w:rPr>
        <w:t xml:space="preserve">连城县智慧农事综合服务中心项目可行性研究报告编制服务采购项目 </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5"/>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w:t>
      </w:r>
      <w:bookmarkStart w:id="2" w:name="_GoBack"/>
      <w:bookmarkEnd w:id="2"/>
      <w:r>
        <w:rPr>
          <w:rFonts w:hint="eastAsia" w:asciiTheme="minorEastAsia" w:hAnsiTheme="minorEastAsia" w:eastAsiaTheme="minorEastAsia" w:cstheme="minorEastAsia"/>
          <w:color w:val="auto"/>
          <w:sz w:val="24"/>
          <w:szCs w:val="24"/>
        </w:rPr>
        <w:t>次报价”</w:t>
      </w:r>
      <w:r>
        <w:rPr>
          <w:rFonts w:hint="eastAsia" w:asciiTheme="minorEastAsia" w:hAnsiTheme="minorEastAsia" w:eastAsiaTheme="minorEastAsia" w:cstheme="minorEastAsia"/>
          <w:color w:val="0000FF"/>
          <w:sz w:val="24"/>
          <w:szCs w:val="24"/>
          <w:u w:val="single"/>
          <w:lang w:val="en-US" w:eastAsia="zh-CN"/>
        </w:rPr>
        <w:t>连城县智慧农事综合服务中心项目可行性研究报告编制服务采购项目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702-1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连城县智慧农事综合服务中心项目可行性研究报告编制服务采购项目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65A0DAE"/>
    <w:rsid w:val="1F6D0C54"/>
    <w:rsid w:val="24D53ECE"/>
    <w:rsid w:val="33F27D58"/>
    <w:rsid w:val="36A94A49"/>
    <w:rsid w:val="55BD382A"/>
    <w:rsid w:val="5AF24DCA"/>
    <w:rsid w:val="64382208"/>
    <w:rsid w:val="65FB627D"/>
    <w:rsid w:val="66CE65A8"/>
    <w:rsid w:val="6E581C20"/>
    <w:rsid w:val="70117BA8"/>
    <w:rsid w:val="72275305"/>
    <w:rsid w:val="73C82B32"/>
    <w:rsid w:val="77472474"/>
    <w:rsid w:val="7C6B4031"/>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911</Words>
  <Characters>981</Characters>
  <Lines>0</Lines>
  <Paragraphs>0</Paragraphs>
  <TotalTime>0</TotalTime>
  <ScaleCrop>false</ScaleCrop>
  <LinksUpToDate>false</LinksUpToDate>
  <CharactersWithSpaces>1304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2025-06-26T09:17:33Z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