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LCCQJJ20250117</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1月17 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1月14日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1月16日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1E27A10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福建连佳新能源有限公司充电桩维修项目</w:t>
      </w:r>
      <w:r>
        <w:rPr>
          <w:rFonts w:hint="eastAsia" w:asciiTheme="minorEastAsia" w:hAnsiTheme="minorEastAsia" w:eastAsiaTheme="minorEastAsia" w:cstheme="minorEastAsia"/>
          <w:color w:val="0000FF"/>
          <w:sz w:val="24"/>
          <w:szCs w:val="24"/>
          <w:highlight w:val="none"/>
        </w:rPr>
        <w:t>。</w:t>
      </w:r>
    </w:p>
    <w:p w14:paraId="659B53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3E1557E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both"/>
        <w:rPr>
          <w:rFonts w:hint="eastAsia" w:ascii="宋体" w:hAnsi="宋体" w:eastAsia="宋体" w:cs="宋体"/>
          <w:color w:val="333333"/>
          <w:kern w:val="0"/>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2.1.维</w:t>
      </w:r>
      <w:r>
        <w:rPr>
          <w:rFonts w:hint="eastAsia" w:ascii="宋体" w:hAnsi="宋体" w:cs="宋体"/>
          <w:color w:val="333333"/>
          <w:kern w:val="0"/>
          <w:sz w:val="24"/>
          <w:szCs w:val="24"/>
          <w:shd w:val="clear" w:fill="FFFFFF"/>
          <w:lang w:val="en-US" w:eastAsia="zh-CN" w:bidi="ar-SA"/>
        </w:rPr>
        <w:t>修</w:t>
      </w:r>
      <w:r>
        <w:rPr>
          <w:rFonts w:hint="eastAsia" w:ascii="宋体" w:hAnsi="宋体" w:eastAsia="宋体" w:cs="宋体"/>
          <w:color w:val="333333"/>
          <w:kern w:val="0"/>
          <w:sz w:val="24"/>
          <w:szCs w:val="24"/>
          <w:shd w:val="clear" w:fill="FFFFFF"/>
          <w:lang w:val="en-US" w:eastAsia="zh-CN" w:bidi="ar-SA"/>
        </w:rPr>
        <w:t>服务范围：</w:t>
      </w:r>
      <w:r>
        <w:rPr>
          <w:rFonts w:hint="eastAsia" w:asciiTheme="minorEastAsia" w:hAnsiTheme="minorEastAsia" w:eastAsiaTheme="minorEastAsia" w:cstheme="minorEastAsia"/>
          <w:color w:val="0000FF"/>
          <w:kern w:val="2"/>
          <w:sz w:val="24"/>
          <w:szCs w:val="24"/>
          <w:highlight w:val="none"/>
          <w:u w:val="none"/>
          <w:lang w:val="en-US" w:eastAsia="zh-CN"/>
        </w:rPr>
        <w:t>连城县城区。</w:t>
      </w:r>
      <w:r>
        <w:rPr>
          <w:rFonts w:hint="eastAsia" w:ascii="宋体" w:hAnsi="宋体" w:eastAsia="宋体" w:cs="宋体"/>
          <w:color w:val="333333"/>
          <w:kern w:val="0"/>
          <w:sz w:val="24"/>
          <w:szCs w:val="24"/>
          <w:shd w:val="clear" w:fill="FFFFFF"/>
          <w:lang w:val="en-US" w:eastAsia="zh-CN" w:bidi="ar-SA"/>
        </w:rPr>
        <w:t xml:space="preserve"> </w:t>
      </w:r>
    </w:p>
    <w:p w14:paraId="0648AB07">
      <w:pPr>
        <w:keepNext/>
        <w:keepLines/>
        <w:widowControl w:val="0"/>
        <w:spacing w:before="0" w:after="0" w:line="360" w:lineRule="auto"/>
        <w:ind w:firstLine="480"/>
        <w:jc w:val="both"/>
        <w:outlineLvl w:val="2"/>
        <w:rPr>
          <w:rFonts w:hint="default" w:ascii="宋体" w:hAnsi="宋体" w:eastAsia="宋体" w:cs="宋体"/>
          <w:b/>
          <w:bCs/>
          <w:color w:val="333333"/>
          <w:kern w:val="2"/>
          <w:sz w:val="24"/>
          <w:szCs w:val="24"/>
          <w:shd w:val="clear" w:fill="FFFFFF"/>
          <w:lang w:val="en-US" w:eastAsia="zh-CN" w:bidi="ar-SA"/>
        </w:rPr>
      </w:pPr>
      <w:r>
        <w:rPr>
          <w:rFonts w:hint="eastAsia" w:ascii="宋体" w:hAnsi="宋体" w:eastAsia="宋体" w:cs="宋体"/>
          <w:color w:val="333333"/>
          <w:kern w:val="0"/>
          <w:sz w:val="24"/>
          <w:szCs w:val="24"/>
          <w:shd w:val="clear" w:fill="FFFFFF"/>
          <w:lang w:val="en-US" w:eastAsia="zh-CN" w:bidi="ar-SA"/>
        </w:rPr>
        <w:t>2.2本项目</w:t>
      </w:r>
      <w:r>
        <w:rPr>
          <w:rFonts w:hint="eastAsia" w:ascii="宋体" w:hAnsi="宋体" w:eastAsia="宋体" w:cs="宋体"/>
          <w:b w:val="0"/>
          <w:bCs w:val="0"/>
          <w:color w:val="333333"/>
          <w:kern w:val="2"/>
          <w:sz w:val="24"/>
          <w:szCs w:val="24"/>
          <w:shd w:val="clear" w:fill="FFFFFF"/>
          <w:lang w:val="en-US" w:eastAsia="zh-CN" w:bidi="ar-SA"/>
        </w:rPr>
        <w:t>最高限价：</w:t>
      </w:r>
      <w:r>
        <w:rPr>
          <w:rFonts w:hint="eastAsia" w:asciiTheme="minorEastAsia" w:hAnsiTheme="minorEastAsia" w:eastAsiaTheme="minorEastAsia" w:cstheme="minorEastAsia"/>
          <w:color w:val="0000FF"/>
          <w:kern w:val="2"/>
          <w:sz w:val="24"/>
          <w:szCs w:val="24"/>
          <w:highlight w:val="none"/>
          <w:u w:val="none"/>
          <w:lang w:val="en-US" w:eastAsia="zh-CN"/>
        </w:rPr>
        <w:t>人民币36619元（含1000元人工费），具体维修项目详见下表</w:t>
      </w:r>
      <w:r>
        <w:rPr>
          <w:rFonts w:hint="eastAsia" w:ascii="宋体" w:hAnsi="宋体" w:cs="宋体"/>
          <w:b w:val="0"/>
          <w:bCs w:val="0"/>
          <w:color w:val="333333"/>
          <w:kern w:val="2"/>
          <w:sz w:val="24"/>
          <w:szCs w:val="24"/>
          <w:shd w:val="clear" w:fill="FFFFFF"/>
          <w:lang w:val="en-US" w:eastAsia="zh-CN" w:bidi="ar-SA"/>
        </w:rPr>
        <w:t>：</w:t>
      </w: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2955"/>
        <w:gridCol w:w="3100"/>
        <w:gridCol w:w="1775"/>
        <w:gridCol w:w="1051"/>
      </w:tblGrid>
      <w:tr w14:paraId="53E9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14:paraId="5D72403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color w:val="000000" w:themeColor="text1"/>
                <w:kern w:val="2"/>
                <w:sz w:val="24"/>
                <w:szCs w:val="24"/>
                <w:highlight w:val="none"/>
                <w:u w:val="none"/>
                <w:lang w:eastAsia="zh-CN"/>
                <w14:textFill>
                  <w14:solidFill>
                    <w14:schemeClr w14:val="tx1"/>
                  </w14:solidFill>
                </w14:textFill>
              </w:rPr>
              <w:t>福建连佳新能源有限公司充电桩维修项目</w:t>
            </w:r>
            <w:r>
              <w:rPr>
                <w:rFonts w:hint="eastAsia" w:asciiTheme="minorEastAsia" w:hAnsiTheme="minorEastAsia" w:eastAsiaTheme="minorEastAsia" w:cstheme="minorEastAsia"/>
                <w:color w:val="000000" w:themeColor="text1"/>
                <w:kern w:val="2"/>
                <w:sz w:val="24"/>
                <w:szCs w:val="24"/>
                <w:highlight w:val="none"/>
                <w:u w:val="none"/>
                <w:lang w:val="en-US" w:eastAsia="zh-CN"/>
                <w14:textFill>
                  <w14:solidFill>
                    <w14:schemeClr w14:val="tx1"/>
                  </w14:solidFill>
                </w14:textFill>
              </w:rPr>
              <w:t>维修清单</w:t>
            </w:r>
          </w:p>
        </w:tc>
      </w:tr>
      <w:tr w14:paraId="5504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vAlign w:val="center"/>
          </w:tcPr>
          <w:p w14:paraId="141307E8">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序号</w:t>
            </w:r>
          </w:p>
        </w:tc>
        <w:tc>
          <w:tcPr>
            <w:tcW w:w="1485" w:type="pct"/>
            <w:vAlign w:val="center"/>
          </w:tcPr>
          <w:p w14:paraId="7D01CED0">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配件名称</w:t>
            </w:r>
          </w:p>
        </w:tc>
        <w:tc>
          <w:tcPr>
            <w:tcW w:w="1558" w:type="pct"/>
            <w:vAlign w:val="center"/>
          </w:tcPr>
          <w:p w14:paraId="4CB6CF0D">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原充电桩制造品牌</w:t>
            </w:r>
          </w:p>
        </w:tc>
        <w:tc>
          <w:tcPr>
            <w:tcW w:w="892" w:type="pct"/>
            <w:vAlign w:val="center"/>
          </w:tcPr>
          <w:p w14:paraId="17605AF1">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数量（个）</w:t>
            </w:r>
          </w:p>
        </w:tc>
        <w:tc>
          <w:tcPr>
            <w:tcW w:w="526" w:type="pct"/>
            <w:vAlign w:val="center"/>
          </w:tcPr>
          <w:p w14:paraId="5DD3C20C">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备注</w:t>
            </w:r>
          </w:p>
        </w:tc>
      </w:tr>
      <w:tr w14:paraId="28C5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14:paraId="6DF060A0">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4"/>
                <w:szCs w:val="24"/>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vertAlign w:val="baseline"/>
                <w:lang w:val="en-US" w:eastAsia="zh-CN" w:bidi="ar"/>
              </w:rPr>
              <w:t>1</w:t>
            </w:r>
          </w:p>
        </w:tc>
        <w:tc>
          <w:tcPr>
            <w:tcW w:w="1485" w:type="pct"/>
            <w:vAlign w:val="center"/>
          </w:tcPr>
          <w:p w14:paraId="07C72C08">
            <w:pPr>
              <w:autoSpaceDN w:val="0"/>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充电枪（250A，6米）</w:t>
            </w:r>
          </w:p>
        </w:tc>
        <w:tc>
          <w:tcPr>
            <w:tcW w:w="1558" w:type="pct"/>
            <w:vMerge w:val="restart"/>
            <w:vAlign w:val="center"/>
          </w:tcPr>
          <w:p w14:paraId="3D84E781">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连城县鑫洁信息科技有限公司</w:t>
            </w:r>
          </w:p>
        </w:tc>
        <w:tc>
          <w:tcPr>
            <w:tcW w:w="892" w:type="pct"/>
            <w:vAlign w:val="center"/>
          </w:tcPr>
          <w:p w14:paraId="301EC190">
            <w:pPr>
              <w:autoSpaceDN w:val="0"/>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2</w:t>
            </w:r>
          </w:p>
        </w:tc>
        <w:tc>
          <w:tcPr>
            <w:tcW w:w="526" w:type="pct"/>
          </w:tcPr>
          <w:p w14:paraId="772A9E08">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r>
      <w:tr w14:paraId="7FF2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37" w:type="pct"/>
          </w:tcPr>
          <w:p w14:paraId="325ECC78">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4"/>
                <w:szCs w:val="24"/>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vertAlign w:val="baseline"/>
                <w:lang w:val="en-US" w:eastAsia="zh-CN" w:bidi="ar"/>
              </w:rPr>
              <w:t>2</w:t>
            </w:r>
          </w:p>
        </w:tc>
        <w:tc>
          <w:tcPr>
            <w:tcW w:w="1485" w:type="pct"/>
            <w:vAlign w:val="center"/>
          </w:tcPr>
          <w:p w14:paraId="05865C12">
            <w:pPr>
              <w:autoSpaceDN w:val="0"/>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控制板（220V输入）</w:t>
            </w:r>
          </w:p>
        </w:tc>
        <w:tc>
          <w:tcPr>
            <w:tcW w:w="1558" w:type="pct"/>
            <w:vMerge w:val="continue"/>
          </w:tcPr>
          <w:p w14:paraId="30B7E250">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c>
          <w:tcPr>
            <w:tcW w:w="892" w:type="pct"/>
            <w:vAlign w:val="center"/>
          </w:tcPr>
          <w:p w14:paraId="552BCF92">
            <w:pPr>
              <w:autoSpaceDN w:val="0"/>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12</w:t>
            </w:r>
          </w:p>
        </w:tc>
        <w:tc>
          <w:tcPr>
            <w:tcW w:w="526" w:type="pct"/>
          </w:tcPr>
          <w:p w14:paraId="3C31E997">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r>
      <w:tr w14:paraId="4141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14:paraId="42821B66">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4"/>
                <w:szCs w:val="24"/>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vertAlign w:val="baseline"/>
                <w:lang w:val="en-US" w:eastAsia="zh-CN" w:bidi="ar"/>
              </w:rPr>
              <w:t>3</w:t>
            </w:r>
          </w:p>
        </w:tc>
        <w:tc>
          <w:tcPr>
            <w:tcW w:w="1485" w:type="pct"/>
            <w:vAlign w:val="center"/>
          </w:tcPr>
          <w:p w14:paraId="3F2F2954">
            <w:pPr>
              <w:autoSpaceDN w:val="0"/>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显示屏（12V，7寸）</w:t>
            </w:r>
          </w:p>
        </w:tc>
        <w:tc>
          <w:tcPr>
            <w:tcW w:w="1558" w:type="pct"/>
            <w:vMerge w:val="continue"/>
          </w:tcPr>
          <w:p w14:paraId="10F0B6D7">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c>
          <w:tcPr>
            <w:tcW w:w="892" w:type="pct"/>
            <w:vAlign w:val="center"/>
          </w:tcPr>
          <w:p w14:paraId="13E33DBB">
            <w:pPr>
              <w:autoSpaceDN w:val="0"/>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3</w:t>
            </w:r>
          </w:p>
        </w:tc>
        <w:tc>
          <w:tcPr>
            <w:tcW w:w="526" w:type="pct"/>
          </w:tcPr>
          <w:p w14:paraId="0F7527B3">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r>
      <w:tr w14:paraId="502D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14:paraId="5ED52152">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4"/>
                <w:szCs w:val="24"/>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4"/>
                <w:szCs w:val="24"/>
                <w:u w:val="none"/>
                <w:vertAlign w:val="baseline"/>
                <w:lang w:val="en-US" w:eastAsia="zh-CN" w:bidi="ar"/>
              </w:rPr>
              <w:t>4</w:t>
            </w:r>
          </w:p>
        </w:tc>
        <w:tc>
          <w:tcPr>
            <w:tcW w:w="1485" w:type="pct"/>
            <w:vAlign w:val="center"/>
          </w:tcPr>
          <w:p w14:paraId="109C9858">
            <w:pPr>
              <w:autoSpaceDN w:val="0"/>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电能表（12V，DM3366）</w:t>
            </w:r>
          </w:p>
        </w:tc>
        <w:tc>
          <w:tcPr>
            <w:tcW w:w="1558" w:type="pct"/>
            <w:vMerge w:val="continue"/>
          </w:tcPr>
          <w:p w14:paraId="36B80822">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c>
          <w:tcPr>
            <w:tcW w:w="892" w:type="pct"/>
            <w:vAlign w:val="center"/>
          </w:tcPr>
          <w:p w14:paraId="1C81BF7D">
            <w:pPr>
              <w:autoSpaceDN w:val="0"/>
              <w:jc w:val="center"/>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eastAsiaTheme="minorEastAsia" w:cstheme="minorBidi"/>
                <w:szCs w:val="21"/>
                <w:lang w:val="en-US" w:eastAsia="zh-CN"/>
              </w:rPr>
              <w:t>1</w:t>
            </w:r>
          </w:p>
        </w:tc>
        <w:tc>
          <w:tcPr>
            <w:tcW w:w="526" w:type="pct"/>
          </w:tcPr>
          <w:p w14:paraId="336512F8">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p>
        </w:tc>
      </w:tr>
      <w:tr w14:paraId="76DD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14:paraId="1BEAC3B1">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8"/>
                <w:szCs w:val="28"/>
                <w:u w:val="none"/>
                <w:vertAlign w:val="baseline"/>
                <w:lang w:val="en-US" w:eastAsia="zh-CN" w:bidi="ar"/>
              </w:rPr>
            </w:pPr>
            <w:r>
              <w:rPr>
                <w:rFonts w:hint="eastAsia" w:asciiTheme="minorEastAsia" w:hAnsiTheme="minorEastAsia" w:cstheme="minorEastAsia"/>
                <w:b/>
                <w:bCs/>
                <w:i w:val="0"/>
                <w:iCs w:val="0"/>
                <w:color w:val="000000"/>
                <w:kern w:val="0"/>
                <w:sz w:val="24"/>
                <w:szCs w:val="24"/>
                <w:u w:val="none"/>
                <w:vertAlign w:val="baseline"/>
                <w:lang w:val="en-US" w:eastAsia="zh-CN" w:bidi="ar"/>
              </w:rPr>
              <w:t>备注：1、成交单位购买的配件须匹配原充电桩品牌型号；2、配件安装前须提供该配件产品合格证、厂家发货单等材料且经委托方签字确认后方可用于安装更换；3、配件不符合本表要求或配件未经委托方签字确认就完成安装更换的，委托方有权拒绝支付该费用；4、在合同期内新增或减少配件，配件费及人工费按实结算。</w:t>
            </w:r>
          </w:p>
        </w:tc>
      </w:tr>
    </w:tbl>
    <w:p w14:paraId="04B633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.结算方式：</w:t>
      </w:r>
      <w:r>
        <w:rPr>
          <w:rFonts w:hint="eastAsia" w:asciiTheme="minorEastAsia" w:hAnsiTheme="minorEastAsia" w:eastAsiaTheme="minorEastAsia" w:cstheme="minorEastAsia"/>
          <w:color w:val="0000FF"/>
          <w:kern w:val="2"/>
          <w:sz w:val="24"/>
          <w:szCs w:val="24"/>
          <w:highlight w:val="none"/>
          <w:u w:val="none"/>
          <w:lang w:val="en-US" w:eastAsia="zh-CN"/>
        </w:rPr>
        <w:t>下一季度支付上一季度所产生的配件费及维修费。</w:t>
      </w:r>
    </w:p>
    <w:p w14:paraId="3394AB2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4</w:t>
      </w:r>
      <w:r>
        <w:rPr>
          <w:rFonts w:hint="eastAsia" w:ascii="宋体" w:hAnsi="宋体" w:eastAsia="宋体" w:cs="宋体"/>
          <w:b/>
          <w:bCs/>
          <w:color w:val="333333"/>
          <w:kern w:val="0"/>
          <w:sz w:val="24"/>
          <w:szCs w:val="24"/>
          <w:shd w:val="clear" w:fill="FFFFFF"/>
          <w:lang w:val="en-US" w:eastAsia="zh-CN" w:bidi="ar-SA"/>
        </w:rPr>
        <w:t>.合同要求</w:t>
      </w:r>
      <w:r>
        <w:rPr>
          <w:rFonts w:hint="eastAsia" w:ascii="宋体" w:hAnsi="宋体" w:eastAsia="宋体" w:cs="宋体"/>
          <w:color w:val="333333"/>
          <w:kern w:val="0"/>
          <w:sz w:val="24"/>
          <w:szCs w:val="24"/>
          <w:shd w:val="clear" w:fill="FFFFFF"/>
          <w:lang w:val="en-US" w:eastAsia="zh-CN" w:bidi="ar-SA"/>
        </w:rPr>
        <w:t>：</w:t>
      </w:r>
    </w:p>
    <w:p w14:paraId="4BBA1D0A">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4.1成交单位应当指派具备相应从业资格证书人员从事维修服务。</w:t>
      </w:r>
    </w:p>
    <w:p w14:paraId="61FF4FC2">
      <w:pPr>
        <w:keepNext w:val="0"/>
        <w:keepLines w:val="0"/>
        <w:widowControl/>
        <w:numPr>
          <w:ilvl w:val="-1"/>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firstLine="480" w:firstLineChars="200"/>
        <w:jc w:val="left"/>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4.2成交单位工作人员与采购单位不发生任何劳资、雇佣、用工关系。</w:t>
      </w:r>
    </w:p>
    <w:p w14:paraId="29A2F018">
      <w:pPr>
        <w:pStyle w:val="3"/>
        <w:wordWrap w:val="0"/>
        <w:spacing w:before="0" w:beforeAutospacing="0" w:after="0" w:afterAutospacing="0" w:line="360" w:lineRule="auto"/>
        <w:ind w:firstLine="482" w:firstLineChars="200"/>
        <w:jc w:val="both"/>
        <w:rPr>
          <w:rFonts w:hint="eastAsia"/>
          <w:b/>
          <w:bCs/>
          <w:color w:val="333333"/>
          <w:highlight w:val="none"/>
          <w:shd w:val="clear" w:color="auto" w:fill="FFFFFF"/>
          <w:lang w:val="en-US" w:eastAsia="zh-CN"/>
        </w:rPr>
      </w:pPr>
      <w:r>
        <w:rPr>
          <w:rFonts w:hint="eastAsia"/>
          <w:b/>
          <w:bCs/>
          <w:color w:val="333333"/>
          <w:highlight w:val="none"/>
          <w:shd w:val="clear" w:color="auto" w:fill="FFFFFF"/>
          <w:lang w:val="en-US" w:eastAsia="zh-CN"/>
        </w:rPr>
        <w:t>5.</w:t>
      </w:r>
      <w:r>
        <w:rPr>
          <w:rFonts w:hint="eastAsia"/>
          <w:b/>
          <w:bCs/>
          <w:color w:val="333333"/>
          <w:highlight w:val="none"/>
          <w:shd w:val="clear" w:color="auto" w:fill="FFFFFF"/>
        </w:rPr>
        <w:t>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竞价人必须是委托人邀请的供应商：连城县根武电脑经营部、连城县众鑫智能科技经营部、连城县鑫洁信息科技有限公司。</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kern w:val="2"/>
          <w:sz w:val="24"/>
          <w:szCs w:val="24"/>
          <w:highlight w:val="none"/>
          <w:u w:val="single"/>
          <w:lang w:val="en-US" w:eastAsia="zh-CN" w:bidi="ar-SA"/>
        </w:rPr>
        <w:t>3000元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2025年1月16 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根据《维修清单》进行逐项报价并在系统填报总价，报价不得超出最高限价否则报价无效，填报最低的竞价人作为本项目成交人。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3000元包干</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2025年1月13 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bookmarkStart w:id="0" w:name="_GoBack"/>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2025年1月17 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福建连佳新能源有限公司充电桩维修项目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LCCQJJ20250117</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52C9E718"/>
    <w:bookmarkEnd w:id="0"/>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1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2025-01-13T03:32:04Z</dcterms:created>
  <dc:creator>Administrator</dc:creator>
  <cp:lastModifiedBy>土豆排骨的滋味</cp:lastModifiedBy>
  <dcterms:modified xsi:type="dcterms:W3CDTF">2025-01-13T03:32:24Z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eyJoZGlkIjoiOGM1MWM1MGQ5NzM2ZmQyZjM0M2FkMTA1ZTQzZTljNTAiLCJ1c2VySWQiOiIxMTA2MzUwMTgxIn0=</vt:lpwstr>
  </property>
  <property fmtid="{D5CDD505-2E9C-101B-9397-08002B2CF9AE}" pid="4" name="ICV">
    <vt:lpwstr>4C35F66390354F2899A230570C4445EF_12</vt:lpwstr>
  </property>
</Properties>
</file>