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A33300">
      <w:pPr>
        <w:widowControl/>
        <w:shd w:val="clear"/>
        <w:snapToGrid/>
        <w:spacing w:before="0" w:line="520" w:lineRule="exact"/>
        <w:ind w:left="0" w:firstLine="482" w:firstLineChars="200"/>
        <w:jc w:val="center"/>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网络竞价须知</w:t>
      </w:r>
    </w:p>
    <w:p w14:paraId="3FD51CAD">
      <w:pPr>
        <w:widowControl/>
        <w:shd w:val="clear"/>
        <w:snapToGrid/>
        <w:spacing w:before="0" w:line="520" w:lineRule="exact"/>
        <w:ind w:left="0"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2"/>
          <w:sz w:val="24"/>
          <w:szCs w:val="24"/>
          <w:highlight w:val="none"/>
          <w:shd w:val="clear"/>
        </w:rPr>
        <w:t>（项目编号:</w:t>
      </w:r>
      <w:r>
        <w:rPr>
          <w:rFonts w:hint="eastAsia" w:asciiTheme="minorEastAsia" w:hAnsiTheme="minorEastAsia" w:eastAsiaTheme="minorEastAsia" w:cstheme="minorEastAsia"/>
          <w:b w:val="0"/>
          <w:bCs w:val="0"/>
          <w:color w:val="auto"/>
          <w:kern w:val="2"/>
          <w:sz w:val="24"/>
          <w:szCs w:val="24"/>
          <w:highlight w:val="none"/>
          <w:shd w:val="clear"/>
          <w:lang w:eastAsia="zh-CN"/>
        </w:rPr>
        <w:t>LCCQJJ20241223</w:t>
      </w:r>
      <w:r>
        <w:rPr>
          <w:rFonts w:hint="eastAsia" w:asciiTheme="minorEastAsia" w:hAnsiTheme="minorEastAsia" w:eastAsiaTheme="minorEastAsia" w:cstheme="minorEastAsia"/>
          <w:b w:val="0"/>
          <w:bCs w:val="0"/>
          <w:color w:val="auto"/>
          <w:kern w:val="2"/>
          <w:sz w:val="24"/>
          <w:szCs w:val="24"/>
          <w:highlight w:val="none"/>
          <w:shd w:val="clear"/>
        </w:rPr>
        <w:t>）</w:t>
      </w:r>
    </w:p>
    <w:p w14:paraId="5CD8168E">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连城县国有资产产权交易服务有限公司</w:t>
      </w:r>
      <w:r>
        <w:rPr>
          <w:rFonts w:hint="eastAsia" w:asciiTheme="minorEastAsia" w:hAnsiTheme="minorEastAsia" w:eastAsiaTheme="minorEastAsia" w:cstheme="minorEastAsia"/>
          <w:color w:val="auto"/>
          <w:kern w:val="2"/>
          <w:sz w:val="24"/>
          <w:szCs w:val="24"/>
          <w:highlight w:val="none"/>
          <w:shd w:val="clear"/>
        </w:rPr>
        <w:t>（以下简称本公司）遵循“公开、公平、公正、诚实信用”的原则，依照国家法律、法规、政策为本次竞价活动提供服务。现将有关竞价事项告知如下：</w:t>
      </w:r>
    </w:p>
    <w:p w14:paraId="5F6DE532">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一、公开竞价、报名时间、地点</w:t>
      </w:r>
    </w:p>
    <w:p w14:paraId="24F326DF">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竞价时间：</w:t>
      </w:r>
      <w:r>
        <w:rPr>
          <w:rFonts w:hint="eastAsia" w:asciiTheme="minorEastAsia" w:hAnsiTheme="minorEastAsia" w:eastAsiaTheme="minorEastAsia" w:cstheme="minorEastAsia"/>
          <w:color w:val="auto"/>
          <w:kern w:val="2"/>
          <w:sz w:val="24"/>
          <w:szCs w:val="24"/>
          <w:highlight w:val="none"/>
          <w:shd w:val="clear"/>
          <w:lang w:eastAsia="zh-CN"/>
        </w:rPr>
        <w:t>2024年</w:t>
      </w:r>
      <w:r>
        <w:rPr>
          <w:rFonts w:hint="eastAsia" w:asciiTheme="minorEastAsia" w:hAnsiTheme="minorEastAsia" w:eastAsiaTheme="minorEastAsia" w:cstheme="minorEastAsia"/>
          <w:color w:val="auto"/>
          <w:kern w:val="2"/>
          <w:sz w:val="24"/>
          <w:szCs w:val="24"/>
          <w:highlight w:val="none"/>
          <w:shd w:val="clear"/>
          <w:lang w:val="en-US" w:eastAsia="zh-CN"/>
        </w:rPr>
        <w:t>12</w:t>
      </w:r>
      <w:r>
        <w:rPr>
          <w:rFonts w:hint="eastAsia" w:asciiTheme="minorEastAsia" w:hAnsiTheme="minorEastAsia" w:eastAsiaTheme="minorEastAsia" w:cstheme="minorEastAsia"/>
          <w:color w:val="auto"/>
          <w:kern w:val="2"/>
          <w:sz w:val="24"/>
          <w:szCs w:val="24"/>
          <w:highlight w:val="none"/>
          <w:shd w:val="clear"/>
          <w:lang w:eastAsia="zh-CN"/>
        </w:rPr>
        <w:t>月</w:t>
      </w:r>
      <w:r>
        <w:rPr>
          <w:rFonts w:hint="eastAsia" w:asciiTheme="minorEastAsia" w:hAnsiTheme="minorEastAsia" w:eastAsiaTheme="minorEastAsia" w:cstheme="minorEastAsia"/>
          <w:color w:val="auto"/>
          <w:kern w:val="2"/>
          <w:sz w:val="24"/>
          <w:szCs w:val="24"/>
          <w:highlight w:val="none"/>
          <w:shd w:val="clear"/>
          <w:lang w:val="en-US" w:eastAsia="zh-CN"/>
        </w:rPr>
        <w:t>23</w:t>
      </w:r>
      <w:r>
        <w:rPr>
          <w:rFonts w:hint="eastAsia" w:asciiTheme="minorEastAsia" w:hAnsiTheme="minorEastAsia" w:eastAsiaTheme="minorEastAsia" w:cstheme="minorEastAsia"/>
          <w:color w:val="auto"/>
          <w:kern w:val="2"/>
          <w:sz w:val="24"/>
          <w:szCs w:val="24"/>
          <w:highlight w:val="none"/>
          <w:shd w:val="clear"/>
          <w:lang w:eastAsia="zh-CN"/>
        </w:rPr>
        <w:t>日</w:t>
      </w:r>
      <w:r>
        <w:rPr>
          <w:rFonts w:hint="eastAsia" w:asciiTheme="minorEastAsia" w:hAnsiTheme="minorEastAsia" w:eastAsiaTheme="minorEastAsia" w:cstheme="minorEastAsia"/>
          <w:color w:val="auto"/>
          <w:kern w:val="2"/>
          <w:sz w:val="24"/>
          <w:szCs w:val="24"/>
          <w:highlight w:val="none"/>
          <w:shd w:val="clear"/>
        </w:rPr>
        <w:t>9:30开始至9:50止（20分钟）。</w:t>
      </w:r>
    </w:p>
    <w:p w14:paraId="150A8E99">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竞价地点</w:t>
      </w:r>
      <w:r>
        <w:rPr>
          <w:rFonts w:hint="eastAsia" w:asciiTheme="minorEastAsia" w:hAnsiTheme="minorEastAsia" w:eastAsiaTheme="minorEastAsia" w:cstheme="minorEastAsia"/>
          <w:color w:val="auto"/>
          <w:spacing w:val="0"/>
          <w:kern w:val="2"/>
          <w:sz w:val="24"/>
          <w:szCs w:val="24"/>
          <w:highlight w:val="none"/>
          <w:shd w:val="clear"/>
        </w:rPr>
        <w:t>：</w:t>
      </w:r>
      <w:r>
        <w:rPr>
          <w:rFonts w:hint="eastAsia" w:asciiTheme="minorEastAsia" w:hAnsiTheme="minorEastAsia" w:eastAsiaTheme="minorEastAsia" w:cstheme="minorEastAsia"/>
          <w:color w:val="auto"/>
          <w:kern w:val="2"/>
          <w:sz w:val="24"/>
          <w:szCs w:val="24"/>
          <w:highlight w:val="none"/>
          <w:shd w:val="clear"/>
        </w:rPr>
        <w:t>权益云交易平台或微信公众号“权益云交易平台”</w:t>
      </w:r>
    </w:p>
    <w:p w14:paraId="2617DD1F">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报名时间：</w:t>
      </w:r>
      <w:r>
        <w:rPr>
          <w:rFonts w:hint="eastAsia" w:asciiTheme="minorEastAsia" w:hAnsiTheme="minorEastAsia" w:eastAsiaTheme="minorEastAsia" w:cstheme="minorEastAsia"/>
          <w:color w:val="auto"/>
          <w:kern w:val="2"/>
          <w:sz w:val="24"/>
          <w:szCs w:val="24"/>
          <w:highlight w:val="none"/>
          <w:shd w:val="clear"/>
          <w:lang w:eastAsia="zh-CN"/>
        </w:rPr>
        <w:t>202</w:t>
      </w:r>
      <w:r>
        <w:rPr>
          <w:rFonts w:hint="eastAsia" w:asciiTheme="minorEastAsia" w:hAnsiTheme="minorEastAsia" w:eastAsiaTheme="minorEastAsia" w:cstheme="minorEastAsia"/>
          <w:color w:val="auto"/>
          <w:kern w:val="2"/>
          <w:sz w:val="24"/>
          <w:szCs w:val="24"/>
          <w:highlight w:val="none"/>
          <w:shd w:val="clear"/>
          <w:lang w:val="en-US" w:eastAsia="zh-CN"/>
        </w:rPr>
        <w:t>4</w:t>
      </w:r>
      <w:r>
        <w:rPr>
          <w:rFonts w:hint="eastAsia" w:asciiTheme="minorEastAsia" w:hAnsiTheme="minorEastAsia" w:eastAsiaTheme="minorEastAsia" w:cstheme="minorEastAsia"/>
          <w:color w:val="auto"/>
          <w:kern w:val="2"/>
          <w:sz w:val="24"/>
          <w:szCs w:val="24"/>
          <w:highlight w:val="none"/>
          <w:shd w:val="clear"/>
          <w:lang w:eastAsia="zh-CN"/>
        </w:rPr>
        <w:t>年</w:t>
      </w:r>
      <w:r>
        <w:rPr>
          <w:rFonts w:hint="eastAsia" w:asciiTheme="minorEastAsia" w:hAnsiTheme="minorEastAsia" w:eastAsiaTheme="minorEastAsia" w:cstheme="minorEastAsia"/>
          <w:color w:val="auto"/>
          <w:kern w:val="2"/>
          <w:sz w:val="24"/>
          <w:szCs w:val="24"/>
          <w:highlight w:val="none"/>
          <w:shd w:val="clear"/>
          <w:lang w:val="en-US" w:eastAsia="zh-CN"/>
        </w:rPr>
        <w:t>12月18日</w:t>
      </w:r>
      <w:r>
        <w:rPr>
          <w:rFonts w:hint="eastAsia" w:asciiTheme="minorEastAsia" w:hAnsiTheme="minorEastAsia" w:eastAsiaTheme="minorEastAsia" w:cstheme="minorEastAsia"/>
          <w:color w:val="auto"/>
          <w:kern w:val="2"/>
          <w:sz w:val="24"/>
          <w:szCs w:val="24"/>
          <w:highlight w:val="none"/>
          <w:shd w:val="clear"/>
        </w:rPr>
        <w:t>至</w:t>
      </w:r>
      <w:r>
        <w:rPr>
          <w:rFonts w:hint="eastAsia" w:asciiTheme="minorEastAsia" w:hAnsiTheme="minorEastAsia" w:eastAsiaTheme="minorEastAsia" w:cstheme="minorEastAsia"/>
          <w:color w:val="auto"/>
          <w:kern w:val="2"/>
          <w:sz w:val="24"/>
          <w:szCs w:val="24"/>
          <w:highlight w:val="none"/>
          <w:shd w:val="clear"/>
          <w:lang w:eastAsia="zh-CN"/>
        </w:rPr>
        <w:t>202</w:t>
      </w:r>
      <w:r>
        <w:rPr>
          <w:rFonts w:hint="eastAsia" w:asciiTheme="minorEastAsia" w:hAnsiTheme="minorEastAsia" w:eastAsiaTheme="minorEastAsia" w:cstheme="minorEastAsia"/>
          <w:color w:val="auto"/>
          <w:kern w:val="2"/>
          <w:sz w:val="24"/>
          <w:szCs w:val="24"/>
          <w:highlight w:val="none"/>
          <w:shd w:val="clear"/>
          <w:lang w:val="en-US" w:eastAsia="zh-CN"/>
        </w:rPr>
        <w:t>4</w:t>
      </w:r>
      <w:r>
        <w:rPr>
          <w:rFonts w:hint="eastAsia" w:asciiTheme="minorEastAsia" w:hAnsiTheme="minorEastAsia" w:eastAsiaTheme="minorEastAsia" w:cstheme="minorEastAsia"/>
          <w:color w:val="auto"/>
          <w:kern w:val="2"/>
          <w:sz w:val="24"/>
          <w:szCs w:val="24"/>
          <w:highlight w:val="none"/>
          <w:shd w:val="clear"/>
          <w:lang w:eastAsia="zh-CN"/>
        </w:rPr>
        <w:t>年</w:t>
      </w:r>
      <w:r>
        <w:rPr>
          <w:rFonts w:hint="eastAsia" w:asciiTheme="minorEastAsia" w:hAnsiTheme="minorEastAsia" w:eastAsiaTheme="minorEastAsia" w:cstheme="minorEastAsia"/>
          <w:color w:val="auto"/>
          <w:kern w:val="2"/>
          <w:sz w:val="24"/>
          <w:szCs w:val="24"/>
          <w:highlight w:val="none"/>
          <w:shd w:val="clear"/>
          <w:lang w:val="en-US" w:eastAsia="zh-CN"/>
        </w:rPr>
        <w:t>12月22日</w:t>
      </w:r>
      <w:r>
        <w:rPr>
          <w:rFonts w:hint="eastAsia" w:asciiTheme="minorEastAsia" w:hAnsiTheme="minorEastAsia" w:eastAsiaTheme="minorEastAsia" w:cstheme="minorEastAsia"/>
          <w:color w:val="auto"/>
          <w:kern w:val="2"/>
          <w:sz w:val="24"/>
          <w:szCs w:val="24"/>
          <w:highlight w:val="none"/>
          <w:shd w:val="clear"/>
        </w:rPr>
        <w:t>17时(节假日除外)</w:t>
      </w:r>
    </w:p>
    <w:p w14:paraId="4FAF59D7">
      <w:pPr>
        <w:snapToGrid/>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报名地点：福建省龙岩市连城县莲峰镇李彭村彭坊桥路1号4层</w:t>
      </w:r>
    </w:p>
    <w:p w14:paraId="1B5B720B">
      <w:pPr>
        <w:snapToGrid/>
        <w:spacing w:line="520" w:lineRule="exact"/>
        <w:ind w:firstLine="480" w:firstLineChars="200"/>
        <w:rPr>
          <w:rFonts w:hint="eastAsia" w:asciiTheme="minorEastAsia" w:hAnsiTheme="minorEastAsia" w:eastAsiaTheme="minorEastAsia" w:cstheme="minorEastAsia"/>
          <w:color w:val="auto"/>
          <w:sz w:val="24"/>
          <w:szCs w:val="24"/>
          <w:highlight w:val="none"/>
          <w:shd w:val="clear"/>
          <w:lang w:eastAsia="zh-CN"/>
        </w:rPr>
      </w:pPr>
      <w:r>
        <w:rPr>
          <w:rFonts w:hint="eastAsia" w:asciiTheme="minorEastAsia" w:hAnsiTheme="minorEastAsia" w:eastAsiaTheme="minorEastAsia" w:cstheme="minorEastAsia"/>
          <w:color w:val="auto"/>
          <w:sz w:val="24"/>
          <w:szCs w:val="24"/>
          <w:highlight w:val="none"/>
          <w:shd w:val="clear"/>
        </w:rPr>
        <w:t>联系电话：</w:t>
      </w:r>
      <w:r>
        <w:rPr>
          <w:rFonts w:hint="eastAsia" w:asciiTheme="minorEastAsia" w:hAnsiTheme="minorEastAsia" w:eastAsiaTheme="minorEastAsia" w:cstheme="minorEastAsia"/>
          <w:color w:val="auto"/>
          <w:sz w:val="24"/>
          <w:szCs w:val="24"/>
          <w:highlight w:val="none"/>
          <w:shd w:val="clear"/>
          <w:lang w:eastAsia="zh-CN"/>
        </w:rPr>
        <w:t>18039848961</w:t>
      </w:r>
    </w:p>
    <w:p w14:paraId="1B551620">
      <w:pPr>
        <w:widowControl/>
        <w:shd w:val="clear"/>
        <w:snapToGrid/>
        <w:spacing w:before="0" w:beforeAutospacing="0" w:after="0" w:afterAutospacing="0" w:line="52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、项目</w:t>
      </w:r>
      <w:r>
        <w:rPr>
          <w:rFonts w:hint="eastAsia" w:asciiTheme="minorEastAsia" w:hAnsiTheme="minorEastAsia" w:eastAsiaTheme="minorEastAsia" w:cstheme="minorEastAsia"/>
          <w:b/>
          <w:bCs/>
          <w:color w:val="auto"/>
          <w:sz w:val="24"/>
          <w:szCs w:val="24"/>
          <w:highlight w:val="none"/>
          <w:lang w:eastAsia="zh-CN"/>
        </w:rPr>
        <w:t>概况</w:t>
      </w:r>
      <w:r>
        <w:rPr>
          <w:rFonts w:hint="eastAsia" w:asciiTheme="minorEastAsia" w:hAnsiTheme="minorEastAsia" w:eastAsiaTheme="minorEastAsia" w:cstheme="minorEastAsia"/>
          <w:b/>
          <w:bCs/>
          <w:color w:val="auto"/>
          <w:sz w:val="24"/>
          <w:szCs w:val="24"/>
          <w:highlight w:val="none"/>
        </w:rPr>
        <w:t>及</w:t>
      </w:r>
      <w:r>
        <w:rPr>
          <w:rFonts w:hint="eastAsia" w:asciiTheme="minorEastAsia" w:hAnsiTheme="minorEastAsia" w:eastAsiaTheme="minorEastAsia" w:cstheme="minorEastAsia"/>
          <w:b/>
          <w:bCs/>
          <w:color w:val="auto"/>
          <w:sz w:val="24"/>
          <w:szCs w:val="24"/>
          <w:highlight w:val="none"/>
          <w:lang w:val="en-US" w:eastAsia="zh-CN"/>
        </w:rPr>
        <w:t>合同</w:t>
      </w:r>
      <w:r>
        <w:rPr>
          <w:rFonts w:hint="eastAsia" w:asciiTheme="minorEastAsia" w:hAnsiTheme="minorEastAsia" w:eastAsiaTheme="minorEastAsia" w:cstheme="minorEastAsia"/>
          <w:b/>
          <w:bCs/>
          <w:color w:val="auto"/>
          <w:sz w:val="24"/>
          <w:szCs w:val="24"/>
          <w:highlight w:val="none"/>
        </w:rPr>
        <w:t>要求</w:t>
      </w:r>
    </w:p>
    <w:p w14:paraId="71AFC964">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z w:val="24"/>
          <w:szCs w:val="24"/>
          <w:highlight w:val="none"/>
        </w:rPr>
        <w:t>1.项目名称</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kern w:val="2"/>
          <w:sz w:val="24"/>
          <w:szCs w:val="24"/>
          <w:highlight w:val="none"/>
          <w:u w:val="none"/>
          <w:lang w:eastAsia="zh-CN"/>
        </w:rPr>
        <w:t>2025年连城连聚物业服务公司绿化养护服务采购项目</w:t>
      </w:r>
      <w:r>
        <w:rPr>
          <w:rFonts w:hint="eastAsia" w:asciiTheme="minorEastAsia" w:hAnsiTheme="minorEastAsia" w:eastAsiaTheme="minorEastAsia" w:cstheme="minorEastAsia"/>
          <w:color w:val="auto"/>
          <w:sz w:val="24"/>
          <w:szCs w:val="24"/>
          <w:highlight w:val="none"/>
        </w:rPr>
        <w:t>。</w:t>
      </w:r>
    </w:p>
    <w:p w14:paraId="0DAA3AA9">
      <w:pPr>
        <w:widowControl w:val="0"/>
        <w:overflowPunct w:val="0"/>
        <w:autoSpaceDE w:val="0"/>
        <w:autoSpaceDN w:val="0"/>
        <w:adjustRightInd w:val="0"/>
        <w:spacing w:line="360" w:lineRule="auto"/>
        <w:ind w:firstLine="482" w:firstLineChars="200"/>
        <w:jc w:val="both"/>
        <w:textAlignment w:val="baseline"/>
        <w:rPr>
          <w:rFonts w:hint="eastAsia" w:asciiTheme="minorEastAsia" w:hAnsiTheme="minorEastAsia" w:eastAsiaTheme="minorEastAsia" w:cstheme="minorEastAsia"/>
          <w:b/>
          <w:bCs/>
          <w:color w:val="auto"/>
          <w:kern w:val="28"/>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2.</w:t>
      </w:r>
      <w:r>
        <w:rPr>
          <w:rFonts w:hint="eastAsia" w:asciiTheme="minorEastAsia" w:hAnsiTheme="minorEastAsia" w:eastAsiaTheme="minorEastAsia" w:cstheme="minorEastAsia"/>
          <w:b/>
          <w:bCs/>
          <w:color w:val="auto"/>
          <w:kern w:val="28"/>
          <w:sz w:val="24"/>
          <w:szCs w:val="24"/>
          <w:highlight w:val="none"/>
          <w:lang w:val="en-US" w:eastAsia="zh-CN" w:bidi="ar-SA"/>
        </w:rPr>
        <w:t>服务范围：</w:t>
      </w:r>
    </w:p>
    <w:tbl>
      <w:tblPr>
        <w:tblStyle w:val="6"/>
        <w:tblW w:w="9555" w:type="dxa"/>
        <w:tblInd w:w="-1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965"/>
        <w:gridCol w:w="1710"/>
        <w:gridCol w:w="5175"/>
      </w:tblGrid>
      <w:tr w14:paraId="08626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noWrap w:val="0"/>
            <w:vAlign w:val="top"/>
          </w:tcPr>
          <w:p w14:paraId="39DCDB87">
            <w:pPr>
              <w:pageBreakBefore w:val="0"/>
              <w:widowControl w:val="0"/>
              <w:numPr>
                <w:ilvl w:val="0"/>
                <w:numId w:val="0"/>
              </w:numPr>
              <w:kinsoku/>
              <w:wordWrap/>
              <w:overflowPunct/>
              <w:topLinePunct w:val="0"/>
              <w:autoSpaceDE/>
              <w:autoSpaceDN/>
              <w:bidi w:val="0"/>
              <w:spacing w:line="440" w:lineRule="exact"/>
              <w:ind w:left="0" w:right="0" w:firstLine="0" w:firstLineChars="0"/>
              <w:jc w:val="both"/>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序号</w:t>
            </w:r>
          </w:p>
        </w:tc>
        <w:tc>
          <w:tcPr>
            <w:tcW w:w="1965" w:type="dxa"/>
            <w:noWrap w:val="0"/>
            <w:vAlign w:val="top"/>
          </w:tcPr>
          <w:p w14:paraId="7BAE4102">
            <w:pPr>
              <w:pageBreakBefore w:val="0"/>
              <w:widowControl w:val="0"/>
              <w:numPr>
                <w:ilvl w:val="0"/>
                <w:numId w:val="0"/>
              </w:numPr>
              <w:kinsoku/>
              <w:wordWrap/>
              <w:overflowPunct/>
              <w:topLinePunct w:val="0"/>
              <w:autoSpaceDE/>
              <w:autoSpaceDN/>
              <w:bidi w:val="0"/>
              <w:spacing w:line="440" w:lineRule="exact"/>
              <w:ind w:left="0" w:right="0" w:firstLine="0" w:firstLineChars="0"/>
              <w:jc w:val="both"/>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小区名称</w:t>
            </w:r>
          </w:p>
        </w:tc>
        <w:tc>
          <w:tcPr>
            <w:tcW w:w="1710" w:type="dxa"/>
            <w:noWrap w:val="0"/>
            <w:vAlign w:val="top"/>
          </w:tcPr>
          <w:p w14:paraId="09EDF414">
            <w:pPr>
              <w:pageBreakBefore w:val="0"/>
              <w:widowControl w:val="0"/>
              <w:numPr>
                <w:ilvl w:val="0"/>
                <w:numId w:val="0"/>
              </w:numPr>
              <w:kinsoku/>
              <w:wordWrap/>
              <w:overflowPunct/>
              <w:topLinePunct w:val="0"/>
              <w:autoSpaceDE/>
              <w:autoSpaceDN/>
              <w:bidi w:val="0"/>
              <w:spacing w:line="440" w:lineRule="exact"/>
              <w:ind w:left="0" w:right="0" w:firstLine="0" w:firstLineChars="0"/>
              <w:jc w:val="both"/>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绿化面积</w:t>
            </w:r>
          </w:p>
        </w:tc>
        <w:tc>
          <w:tcPr>
            <w:tcW w:w="5175" w:type="dxa"/>
            <w:noWrap w:val="0"/>
            <w:vAlign w:val="top"/>
          </w:tcPr>
          <w:p w14:paraId="24A49F78">
            <w:pPr>
              <w:pageBreakBefore w:val="0"/>
              <w:widowControl w:val="0"/>
              <w:numPr>
                <w:ilvl w:val="0"/>
                <w:numId w:val="0"/>
              </w:numPr>
              <w:kinsoku/>
              <w:wordWrap/>
              <w:overflowPunct/>
              <w:topLinePunct w:val="0"/>
              <w:autoSpaceDE/>
              <w:autoSpaceDN/>
              <w:bidi w:val="0"/>
              <w:spacing w:line="440" w:lineRule="exact"/>
              <w:ind w:left="0" w:right="0" w:firstLine="0" w:firstLineChars="0"/>
              <w:jc w:val="both"/>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地址</w:t>
            </w:r>
          </w:p>
        </w:tc>
      </w:tr>
      <w:tr w14:paraId="4E4E7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noWrap w:val="0"/>
            <w:vAlign w:val="center"/>
          </w:tcPr>
          <w:p w14:paraId="679A9BD1">
            <w:pPr>
              <w:keepNext w:val="0"/>
              <w:keepLines w:val="0"/>
              <w:pageBreakBefore w:val="0"/>
              <w:widowControl w:val="0"/>
              <w:numPr>
                <w:ilvl w:val="0"/>
                <w:numId w:val="0"/>
              </w:numPr>
              <w:tabs>
                <w:tab w:val="center" w:pos="327"/>
                <w:tab w:val="left" w:pos="478"/>
              </w:tabs>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1</w:t>
            </w:r>
          </w:p>
        </w:tc>
        <w:tc>
          <w:tcPr>
            <w:tcW w:w="1965" w:type="dxa"/>
            <w:noWrap w:val="0"/>
            <w:vAlign w:val="center"/>
          </w:tcPr>
          <w:p w14:paraId="7D51B1DA">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lang w:val="en-US" w:eastAsia="zh-CN" w:bidi="ar-SA"/>
              </w:rPr>
              <w:t>西康住宅小区</w:t>
            </w:r>
          </w:p>
        </w:tc>
        <w:tc>
          <w:tcPr>
            <w:tcW w:w="1710" w:type="dxa"/>
            <w:noWrap w:val="0"/>
            <w:vAlign w:val="center"/>
          </w:tcPr>
          <w:p w14:paraId="42C9E11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5872.36㎡</w:t>
            </w:r>
          </w:p>
        </w:tc>
        <w:tc>
          <w:tcPr>
            <w:tcW w:w="5175" w:type="dxa"/>
            <w:noWrap w:val="0"/>
            <w:vAlign w:val="top"/>
          </w:tcPr>
          <w:p w14:paraId="7BE30E5D">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连城县莲峰镇西康住宅小区</w:t>
            </w:r>
          </w:p>
        </w:tc>
      </w:tr>
      <w:tr w14:paraId="3E5EC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noWrap w:val="0"/>
            <w:vAlign w:val="center"/>
          </w:tcPr>
          <w:p w14:paraId="04BE779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2</w:t>
            </w:r>
          </w:p>
        </w:tc>
        <w:tc>
          <w:tcPr>
            <w:tcW w:w="1965" w:type="dxa"/>
            <w:noWrap w:val="0"/>
            <w:vAlign w:val="center"/>
          </w:tcPr>
          <w:p w14:paraId="1E5DF12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lang w:val="en-US" w:eastAsia="zh-CN" w:bidi="ar-SA"/>
              </w:rPr>
              <w:t>百花金城小区</w:t>
            </w:r>
          </w:p>
        </w:tc>
        <w:tc>
          <w:tcPr>
            <w:tcW w:w="1710" w:type="dxa"/>
            <w:noWrap w:val="0"/>
            <w:vAlign w:val="center"/>
          </w:tcPr>
          <w:p w14:paraId="7289B0B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4456.25㎡</w:t>
            </w:r>
          </w:p>
        </w:tc>
        <w:tc>
          <w:tcPr>
            <w:tcW w:w="5175" w:type="dxa"/>
            <w:noWrap w:val="0"/>
            <w:vAlign w:val="top"/>
          </w:tcPr>
          <w:p w14:paraId="69263CA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连城县莲峰镇百花金城小区</w:t>
            </w:r>
          </w:p>
        </w:tc>
      </w:tr>
      <w:tr w14:paraId="207AB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noWrap w:val="0"/>
            <w:vAlign w:val="center"/>
          </w:tcPr>
          <w:p w14:paraId="464EDFC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3</w:t>
            </w:r>
          </w:p>
        </w:tc>
        <w:tc>
          <w:tcPr>
            <w:tcW w:w="1965" w:type="dxa"/>
            <w:noWrap w:val="0"/>
            <w:vAlign w:val="center"/>
          </w:tcPr>
          <w:p w14:paraId="61D4403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lang w:val="en-US" w:eastAsia="zh-CN" w:bidi="ar-SA"/>
              </w:rPr>
              <w:t>莲南小区公（廉）租房</w:t>
            </w:r>
          </w:p>
        </w:tc>
        <w:tc>
          <w:tcPr>
            <w:tcW w:w="1710" w:type="dxa"/>
            <w:noWrap w:val="0"/>
            <w:vAlign w:val="center"/>
          </w:tcPr>
          <w:p w14:paraId="36D73A66">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4127.14㎡</w:t>
            </w:r>
          </w:p>
        </w:tc>
        <w:tc>
          <w:tcPr>
            <w:tcW w:w="5175" w:type="dxa"/>
            <w:noWrap w:val="0"/>
            <w:vAlign w:val="top"/>
          </w:tcPr>
          <w:p w14:paraId="52ADAA6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连城县莲峰镇莲中南路72号莲南小区廉租房</w:t>
            </w:r>
          </w:p>
        </w:tc>
      </w:tr>
      <w:tr w14:paraId="42692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noWrap w:val="0"/>
            <w:vAlign w:val="center"/>
          </w:tcPr>
          <w:p w14:paraId="61C28FA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4</w:t>
            </w:r>
          </w:p>
        </w:tc>
        <w:tc>
          <w:tcPr>
            <w:tcW w:w="1965" w:type="dxa"/>
            <w:noWrap w:val="0"/>
            <w:vAlign w:val="center"/>
          </w:tcPr>
          <w:p w14:paraId="50FB85C8">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南前花园安置小区（一期）</w:t>
            </w:r>
          </w:p>
        </w:tc>
        <w:tc>
          <w:tcPr>
            <w:tcW w:w="1710" w:type="dxa"/>
            <w:noWrap w:val="0"/>
            <w:vAlign w:val="center"/>
          </w:tcPr>
          <w:p w14:paraId="37A7FF6E">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8163.92㎡</w:t>
            </w:r>
          </w:p>
        </w:tc>
        <w:tc>
          <w:tcPr>
            <w:tcW w:w="5175" w:type="dxa"/>
            <w:noWrap w:val="0"/>
            <w:vAlign w:val="top"/>
          </w:tcPr>
          <w:p w14:paraId="71DF74CF">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连城县莲峰镇南前村南前花园安置小区</w:t>
            </w:r>
          </w:p>
        </w:tc>
      </w:tr>
      <w:tr w14:paraId="0F726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noWrap w:val="0"/>
            <w:vAlign w:val="center"/>
          </w:tcPr>
          <w:p w14:paraId="5F7BE268">
            <w:pPr>
              <w:pageBreakBefore w:val="0"/>
              <w:widowControl w:val="0"/>
              <w:numPr>
                <w:ilvl w:val="0"/>
                <w:numId w:val="0"/>
              </w:numPr>
              <w:kinsoku/>
              <w:wordWrap/>
              <w:overflowPunct/>
              <w:topLinePunct w:val="0"/>
              <w:autoSpaceDE/>
              <w:autoSpaceDN/>
              <w:bidi w:val="0"/>
              <w:spacing w:line="440" w:lineRule="exact"/>
              <w:ind w:left="0" w:leftChars="0" w:right="0" w:firstLine="0" w:firstLineChars="0"/>
              <w:jc w:val="center"/>
              <w:textAlignment w:val="auto"/>
              <w:outlineLvl w:val="9"/>
              <w:rPr>
                <w:rFonts w:hint="eastAsia" w:ascii="宋体" w:hAnsi="宋体" w:eastAsia="宋体" w:cs="宋体"/>
                <w:b w:val="0"/>
                <w:bCs/>
                <w:color w:val="auto"/>
                <w:kern w:val="2"/>
                <w:sz w:val="24"/>
                <w:szCs w:val="24"/>
                <w:highlight w:val="none"/>
                <w:vertAlign w:val="baseline"/>
                <w:lang w:val="en-US" w:eastAsia="zh-CN" w:bidi="ar-SA"/>
              </w:rPr>
            </w:pPr>
            <w:r>
              <w:rPr>
                <w:rFonts w:hint="eastAsia" w:ascii="宋体" w:hAnsi="宋体" w:eastAsia="宋体" w:cs="宋体"/>
                <w:b w:val="0"/>
                <w:bCs/>
                <w:color w:val="auto"/>
                <w:kern w:val="2"/>
                <w:sz w:val="24"/>
                <w:szCs w:val="24"/>
                <w:highlight w:val="none"/>
                <w:vertAlign w:val="baseline"/>
                <w:lang w:val="en-US" w:eastAsia="zh-CN" w:bidi="ar-SA"/>
              </w:rPr>
              <w:t>5</w:t>
            </w:r>
          </w:p>
        </w:tc>
        <w:tc>
          <w:tcPr>
            <w:tcW w:w="1965" w:type="dxa"/>
            <w:noWrap w:val="0"/>
            <w:vAlign w:val="center"/>
          </w:tcPr>
          <w:p w14:paraId="6C297BC1">
            <w:pPr>
              <w:pageBreakBefore w:val="0"/>
              <w:widowControl w:val="0"/>
              <w:numPr>
                <w:ilvl w:val="0"/>
                <w:numId w:val="0"/>
              </w:numPr>
              <w:kinsoku/>
              <w:wordWrap/>
              <w:overflowPunct/>
              <w:topLinePunct w:val="0"/>
              <w:autoSpaceDE/>
              <w:autoSpaceDN/>
              <w:bidi w:val="0"/>
              <w:spacing w:line="440" w:lineRule="exact"/>
              <w:ind w:left="0" w:leftChars="0" w:right="0" w:firstLine="0" w:firstLineChars="0"/>
              <w:jc w:val="both"/>
              <w:textAlignment w:val="auto"/>
              <w:outlineLvl w:val="9"/>
              <w:rPr>
                <w:rFonts w:hint="eastAsia" w:ascii="宋体" w:hAnsi="宋体" w:eastAsia="宋体" w:cs="宋体"/>
                <w:b w:val="0"/>
                <w:bCs/>
                <w:color w:val="auto"/>
                <w:kern w:val="2"/>
                <w:sz w:val="24"/>
                <w:szCs w:val="24"/>
                <w:highlight w:val="none"/>
                <w:vertAlign w:val="baseline"/>
                <w:lang w:val="en-US" w:eastAsia="zh-CN" w:bidi="ar-SA"/>
              </w:rPr>
            </w:pPr>
            <w:r>
              <w:rPr>
                <w:rFonts w:hint="eastAsia" w:ascii="宋体" w:hAnsi="宋体" w:eastAsia="宋体" w:cs="宋体"/>
                <w:b w:val="0"/>
                <w:bCs/>
                <w:color w:val="auto"/>
                <w:kern w:val="2"/>
                <w:sz w:val="24"/>
                <w:szCs w:val="24"/>
                <w:highlight w:val="none"/>
                <w:vertAlign w:val="baseline"/>
                <w:lang w:val="en-US" w:eastAsia="zh-CN" w:bidi="ar-SA"/>
              </w:rPr>
              <w:t>鹧鸪花园</w:t>
            </w:r>
          </w:p>
        </w:tc>
        <w:tc>
          <w:tcPr>
            <w:tcW w:w="1710" w:type="dxa"/>
            <w:noWrap w:val="0"/>
            <w:vAlign w:val="center"/>
          </w:tcPr>
          <w:p w14:paraId="02B5A378">
            <w:pPr>
              <w:pageBreakBefore w:val="0"/>
              <w:widowControl w:val="0"/>
              <w:numPr>
                <w:ilvl w:val="0"/>
                <w:numId w:val="0"/>
              </w:numPr>
              <w:kinsoku/>
              <w:wordWrap/>
              <w:overflowPunct/>
              <w:topLinePunct w:val="0"/>
              <w:autoSpaceDE/>
              <w:autoSpaceDN/>
              <w:bidi w:val="0"/>
              <w:spacing w:line="440" w:lineRule="exact"/>
              <w:ind w:left="0" w:leftChars="0" w:right="0" w:firstLine="0" w:firstLineChars="0"/>
              <w:jc w:val="both"/>
              <w:textAlignment w:val="auto"/>
              <w:outlineLvl w:val="9"/>
              <w:rPr>
                <w:rFonts w:hint="eastAsia" w:ascii="宋体" w:hAnsi="宋体" w:eastAsia="宋体" w:cs="宋体"/>
                <w:b w:val="0"/>
                <w:bCs/>
                <w:color w:val="auto"/>
                <w:kern w:val="2"/>
                <w:sz w:val="24"/>
                <w:szCs w:val="24"/>
                <w:highlight w:val="none"/>
                <w:vertAlign w:val="baseline"/>
                <w:lang w:val="en-US" w:eastAsia="zh-CN" w:bidi="ar-SA"/>
              </w:rPr>
            </w:pPr>
            <w:r>
              <w:rPr>
                <w:rFonts w:hint="eastAsia" w:ascii="宋体" w:hAnsi="宋体" w:eastAsia="宋体" w:cs="宋体"/>
                <w:b w:val="0"/>
                <w:bCs/>
                <w:color w:val="auto"/>
                <w:kern w:val="2"/>
                <w:sz w:val="24"/>
                <w:szCs w:val="24"/>
                <w:highlight w:val="none"/>
                <w:vertAlign w:val="baseline"/>
                <w:lang w:val="en-US" w:eastAsia="zh-CN" w:bidi="ar-SA"/>
              </w:rPr>
              <w:t>5191.71㎡</w:t>
            </w:r>
          </w:p>
        </w:tc>
        <w:tc>
          <w:tcPr>
            <w:tcW w:w="5175" w:type="dxa"/>
            <w:noWrap w:val="0"/>
            <w:vAlign w:val="top"/>
          </w:tcPr>
          <w:p w14:paraId="6CD43E5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连城县莲峰镇西台路98号鹧鸪花园</w:t>
            </w:r>
          </w:p>
        </w:tc>
      </w:tr>
      <w:tr w14:paraId="73B0C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noWrap w:val="0"/>
            <w:vAlign w:val="center"/>
          </w:tcPr>
          <w:p w14:paraId="4CF78321">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0" w:firstLineChars="0"/>
              <w:jc w:val="center"/>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6</w:t>
            </w:r>
          </w:p>
        </w:tc>
        <w:tc>
          <w:tcPr>
            <w:tcW w:w="1965" w:type="dxa"/>
            <w:noWrap w:val="0"/>
            <w:vAlign w:val="center"/>
          </w:tcPr>
          <w:p w14:paraId="1E4E3E4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lang w:val="en-US" w:eastAsia="zh-CN" w:bidi="ar-SA"/>
              </w:rPr>
              <w:t>莲冠花园</w:t>
            </w:r>
          </w:p>
        </w:tc>
        <w:tc>
          <w:tcPr>
            <w:tcW w:w="1710" w:type="dxa"/>
            <w:noWrap w:val="0"/>
            <w:vAlign w:val="center"/>
          </w:tcPr>
          <w:p w14:paraId="336DEF64">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8988.7㎡</w:t>
            </w:r>
          </w:p>
        </w:tc>
        <w:tc>
          <w:tcPr>
            <w:tcW w:w="5175" w:type="dxa"/>
            <w:noWrap w:val="0"/>
            <w:vAlign w:val="top"/>
          </w:tcPr>
          <w:p w14:paraId="15A71BC5">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firstLine="0" w:firstLineChars="0"/>
              <w:jc w:val="both"/>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连城县莲峰镇莲北大道3号</w:t>
            </w:r>
          </w:p>
        </w:tc>
      </w:tr>
      <w:tr w14:paraId="75E85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noWrap w:val="0"/>
            <w:vAlign w:val="center"/>
          </w:tcPr>
          <w:p w14:paraId="6186C982">
            <w:pPr>
              <w:pageBreakBefore w:val="0"/>
              <w:widowControl w:val="0"/>
              <w:numPr>
                <w:ilvl w:val="0"/>
                <w:numId w:val="0"/>
              </w:numPr>
              <w:kinsoku/>
              <w:wordWrap/>
              <w:overflowPunct/>
              <w:topLinePunct w:val="0"/>
              <w:autoSpaceDE/>
              <w:autoSpaceDN/>
              <w:bidi w:val="0"/>
              <w:spacing w:line="440" w:lineRule="exact"/>
              <w:ind w:left="0" w:leftChars="0" w:right="0" w:firstLine="0" w:firstLineChars="0"/>
              <w:jc w:val="center"/>
              <w:textAlignment w:val="auto"/>
              <w:outlineLvl w:val="9"/>
              <w:rPr>
                <w:rFonts w:hint="eastAsia" w:ascii="宋体" w:hAnsi="宋体" w:eastAsia="宋体" w:cs="宋体"/>
                <w:b w:val="0"/>
                <w:bCs/>
                <w:color w:val="auto"/>
                <w:kern w:val="2"/>
                <w:sz w:val="24"/>
                <w:szCs w:val="24"/>
                <w:highlight w:val="none"/>
                <w:vertAlign w:val="baseline"/>
                <w:lang w:val="en-US" w:eastAsia="zh-CN" w:bidi="ar-SA"/>
              </w:rPr>
            </w:pPr>
            <w:r>
              <w:rPr>
                <w:rFonts w:hint="eastAsia" w:ascii="宋体" w:hAnsi="宋体" w:eastAsia="宋体" w:cs="宋体"/>
                <w:b w:val="0"/>
                <w:bCs/>
                <w:color w:val="auto"/>
                <w:kern w:val="2"/>
                <w:sz w:val="24"/>
                <w:szCs w:val="24"/>
                <w:highlight w:val="none"/>
                <w:vertAlign w:val="baseline"/>
                <w:lang w:val="en-US" w:eastAsia="zh-CN" w:bidi="ar-SA"/>
              </w:rPr>
              <w:t>7</w:t>
            </w:r>
          </w:p>
        </w:tc>
        <w:tc>
          <w:tcPr>
            <w:tcW w:w="1965" w:type="dxa"/>
            <w:noWrap w:val="0"/>
            <w:vAlign w:val="center"/>
          </w:tcPr>
          <w:p w14:paraId="747ADEC5">
            <w:pPr>
              <w:pageBreakBefore w:val="0"/>
              <w:widowControl w:val="0"/>
              <w:numPr>
                <w:ilvl w:val="0"/>
                <w:numId w:val="0"/>
              </w:numPr>
              <w:kinsoku/>
              <w:wordWrap/>
              <w:overflowPunct/>
              <w:topLinePunct w:val="0"/>
              <w:autoSpaceDE/>
              <w:autoSpaceDN/>
              <w:bidi w:val="0"/>
              <w:spacing w:line="440" w:lineRule="exact"/>
              <w:ind w:left="0" w:leftChars="0" w:right="0" w:firstLine="0" w:firstLineChars="0"/>
              <w:jc w:val="both"/>
              <w:textAlignment w:val="auto"/>
              <w:outlineLvl w:val="9"/>
              <w:rPr>
                <w:rFonts w:hint="eastAsia" w:ascii="宋体" w:hAnsi="宋体" w:eastAsia="宋体" w:cs="宋体"/>
                <w:b w:val="0"/>
                <w:bCs/>
                <w:color w:val="auto"/>
                <w:kern w:val="2"/>
                <w:sz w:val="24"/>
                <w:szCs w:val="24"/>
                <w:highlight w:val="none"/>
                <w:vertAlign w:val="baseline"/>
                <w:lang w:val="en-US" w:eastAsia="zh-CN" w:bidi="ar-SA"/>
              </w:rPr>
            </w:pPr>
            <w:r>
              <w:rPr>
                <w:rFonts w:hint="eastAsia" w:ascii="宋体" w:hAnsi="宋体" w:eastAsia="宋体" w:cs="宋体"/>
                <w:b w:val="0"/>
                <w:bCs/>
                <w:color w:val="auto"/>
                <w:kern w:val="2"/>
                <w:sz w:val="24"/>
                <w:szCs w:val="24"/>
                <w:highlight w:val="none"/>
                <w:vertAlign w:val="baseline"/>
                <w:lang w:val="en-US" w:eastAsia="zh-CN" w:bidi="ar-SA"/>
              </w:rPr>
              <w:t>姚坊花园</w:t>
            </w:r>
          </w:p>
        </w:tc>
        <w:tc>
          <w:tcPr>
            <w:tcW w:w="1710" w:type="dxa"/>
            <w:noWrap w:val="0"/>
            <w:vAlign w:val="center"/>
          </w:tcPr>
          <w:p w14:paraId="43BEDCFB">
            <w:pPr>
              <w:pageBreakBefore w:val="0"/>
              <w:widowControl w:val="0"/>
              <w:numPr>
                <w:ilvl w:val="0"/>
                <w:numId w:val="0"/>
              </w:numPr>
              <w:kinsoku/>
              <w:wordWrap/>
              <w:overflowPunct/>
              <w:topLinePunct w:val="0"/>
              <w:autoSpaceDE/>
              <w:autoSpaceDN/>
              <w:bidi w:val="0"/>
              <w:spacing w:line="440" w:lineRule="exact"/>
              <w:ind w:left="0" w:leftChars="0" w:right="0" w:firstLine="0" w:firstLineChars="0"/>
              <w:jc w:val="both"/>
              <w:textAlignment w:val="auto"/>
              <w:outlineLvl w:val="9"/>
              <w:rPr>
                <w:rFonts w:hint="eastAsia" w:ascii="宋体" w:hAnsi="宋体" w:eastAsia="宋体" w:cs="宋体"/>
                <w:b w:val="0"/>
                <w:bCs/>
                <w:color w:val="auto"/>
                <w:kern w:val="2"/>
                <w:sz w:val="24"/>
                <w:szCs w:val="24"/>
                <w:highlight w:val="none"/>
                <w:vertAlign w:val="baseline"/>
                <w:lang w:val="en-US" w:eastAsia="zh-CN" w:bidi="ar-SA"/>
              </w:rPr>
            </w:pPr>
            <w:r>
              <w:rPr>
                <w:rFonts w:hint="eastAsia" w:ascii="宋体" w:hAnsi="宋体" w:eastAsia="宋体" w:cs="宋体"/>
                <w:b w:val="0"/>
                <w:bCs/>
                <w:color w:val="auto"/>
                <w:kern w:val="2"/>
                <w:sz w:val="24"/>
                <w:szCs w:val="24"/>
                <w:highlight w:val="none"/>
                <w:vertAlign w:val="baseline"/>
                <w:lang w:val="en-US" w:eastAsia="zh-CN" w:bidi="ar-SA"/>
              </w:rPr>
              <w:t>5938.71㎡</w:t>
            </w:r>
          </w:p>
        </w:tc>
        <w:tc>
          <w:tcPr>
            <w:tcW w:w="5175" w:type="dxa"/>
            <w:noWrap w:val="0"/>
            <w:vAlign w:val="top"/>
          </w:tcPr>
          <w:p w14:paraId="59566F0B">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right="0" w:firstLine="0" w:firstLineChars="0"/>
              <w:jc w:val="both"/>
              <w:textAlignment w:val="auto"/>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color w:val="auto"/>
                <w:kern w:val="2"/>
                <w:sz w:val="24"/>
                <w:szCs w:val="24"/>
                <w:highlight w:val="none"/>
                <w:vertAlign w:val="baseline"/>
                <w:lang w:val="en-US" w:eastAsia="zh-CN" w:bidi="ar-SA"/>
              </w:rPr>
              <w:t>连城县</w:t>
            </w:r>
            <w:r>
              <w:rPr>
                <w:rFonts w:hint="eastAsia" w:ascii="宋体" w:hAnsi="宋体" w:cs="宋体"/>
                <w:color w:val="auto"/>
                <w:kern w:val="2"/>
                <w:sz w:val="24"/>
                <w:szCs w:val="24"/>
                <w:highlight w:val="none"/>
                <w:vertAlign w:val="baseline"/>
                <w:lang w:val="en-US" w:eastAsia="zh-CN" w:bidi="ar-SA"/>
              </w:rPr>
              <w:t>莲峰镇</w:t>
            </w:r>
            <w:r>
              <w:rPr>
                <w:rFonts w:hint="eastAsia" w:ascii="宋体" w:hAnsi="宋体" w:eastAsia="宋体" w:cs="宋体"/>
                <w:color w:val="auto"/>
                <w:kern w:val="2"/>
                <w:sz w:val="24"/>
                <w:szCs w:val="24"/>
                <w:highlight w:val="none"/>
                <w:vertAlign w:val="baseline"/>
                <w:lang w:val="en-US" w:eastAsia="zh-CN" w:bidi="ar-SA"/>
              </w:rPr>
              <w:t>姚坊村保障性住房姚坊花园</w:t>
            </w:r>
          </w:p>
        </w:tc>
      </w:tr>
      <w:tr w14:paraId="4FF04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noWrap w:val="0"/>
            <w:vAlign w:val="center"/>
          </w:tcPr>
          <w:p w14:paraId="164E1402">
            <w:pPr>
              <w:pageBreakBefore w:val="0"/>
              <w:widowControl w:val="0"/>
              <w:numPr>
                <w:ilvl w:val="0"/>
                <w:numId w:val="0"/>
              </w:numPr>
              <w:kinsoku/>
              <w:wordWrap/>
              <w:overflowPunct/>
              <w:topLinePunct w:val="0"/>
              <w:autoSpaceDE/>
              <w:autoSpaceDN/>
              <w:bidi w:val="0"/>
              <w:spacing w:line="440" w:lineRule="exact"/>
              <w:ind w:left="0" w:leftChars="0" w:right="0" w:firstLine="0" w:firstLineChars="0"/>
              <w:jc w:val="center"/>
              <w:textAlignment w:val="auto"/>
              <w:outlineLvl w:val="9"/>
              <w:rPr>
                <w:rFonts w:hint="eastAsia" w:ascii="宋体" w:hAnsi="宋体" w:eastAsia="宋体" w:cs="宋体"/>
                <w:b w:val="0"/>
                <w:bCs/>
                <w:color w:val="auto"/>
                <w:kern w:val="2"/>
                <w:sz w:val="24"/>
                <w:szCs w:val="24"/>
                <w:highlight w:val="none"/>
                <w:vertAlign w:val="baseline"/>
                <w:lang w:val="en-US" w:eastAsia="zh-CN" w:bidi="ar-SA"/>
              </w:rPr>
            </w:pPr>
            <w:r>
              <w:rPr>
                <w:rFonts w:hint="eastAsia" w:ascii="宋体" w:hAnsi="宋体" w:eastAsia="宋体" w:cs="宋体"/>
                <w:b w:val="0"/>
                <w:bCs/>
                <w:color w:val="auto"/>
                <w:kern w:val="2"/>
                <w:sz w:val="24"/>
                <w:szCs w:val="24"/>
                <w:highlight w:val="none"/>
                <w:vertAlign w:val="baseline"/>
                <w:lang w:val="en-US" w:eastAsia="zh-CN" w:bidi="ar-SA"/>
              </w:rPr>
              <w:t>8</w:t>
            </w:r>
          </w:p>
        </w:tc>
        <w:tc>
          <w:tcPr>
            <w:tcW w:w="1965" w:type="dxa"/>
            <w:noWrap w:val="0"/>
            <w:vAlign w:val="center"/>
          </w:tcPr>
          <w:p w14:paraId="10979285">
            <w:pPr>
              <w:pageBreakBefore w:val="0"/>
              <w:widowControl w:val="0"/>
              <w:numPr>
                <w:ilvl w:val="0"/>
                <w:numId w:val="0"/>
              </w:numPr>
              <w:kinsoku/>
              <w:wordWrap/>
              <w:overflowPunct/>
              <w:topLinePunct w:val="0"/>
              <w:autoSpaceDE/>
              <w:autoSpaceDN/>
              <w:bidi w:val="0"/>
              <w:spacing w:line="440" w:lineRule="exact"/>
              <w:ind w:left="0" w:leftChars="0" w:right="0" w:firstLine="0" w:firstLineChars="0"/>
              <w:jc w:val="both"/>
              <w:textAlignment w:val="auto"/>
              <w:outlineLvl w:val="9"/>
              <w:rPr>
                <w:rFonts w:hint="eastAsia" w:ascii="宋体" w:hAnsi="宋体" w:eastAsia="宋体" w:cs="宋体"/>
                <w:b w:val="0"/>
                <w:bCs/>
                <w:color w:val="auto"/>
                <w:kern w:val="2"/>
                <w:sz w:val="24"/>
                <w:szCs w:val="24"/>
                <w:highlight w:val="none"/>
                <w:vertAlign w:val="baseline"/>
                <w:lang w:val="en-US" w:eastAsia="zh-CN" w:bidi="ar-SA"/>
              </w:rPr>
            </w:pPr>
            <w:r>
              <w:rPr>
                <w:rFonts w:hint="eastAsia" w:ascii="宋体" w:hAnsi="宋体" w:eastAsia="宋体" w:cs="宋体"/>
                <w:b w:val="0"/>
                <w:bCs/>
                <w:color w:val="auto"/>
                <w:kern w:val="2"/>
                <w:sz w:val="24"/>
                <w:szCs w:val="24"/>
                <w:highlight w:val="none"/>
                <w:vertAlign w:val="baseline"/>
                <w:lang w:val="en-US" w:eastAsia="zh-CN" w:bidi="ar-SA"/>
              </w:rPr>
              <w:t>莲嘉首府</w:t>
            </w:r>
            <w:r>
              <w:rPr>
                <w:rFonts w:hint="eastAsia" w:ascii="宋体" w:hAnsi="宋体" w:cs="宋体"/>
                <w:b w:val="0"/>
                <w:bCs/>
                <w:color w:val="auto"/>
                <w:kern w:val="2"/>
                <w:sz w:val="24"/>
                <w:szCs w:val="24"/>
                <w:highlight w:val="none"/>
                <w:vertAlign w:val="baseline"/>
                <w:lang w:val="en-US" w:eastAsia="zh-CN" w:bidi="ar-SA"/>
              </w:rPr>
              <w:t>售楼部</w:t>
            </w:r>
          </w:p>
        </w:tc>
        <w:tc>
          <w:tcPr>
            <w:tcW w:w="1710" w:type="dxa"/>
            <w:noWrap w:val="0"/>
            <w:vAlign w:val="center"/>
          </w:tcPr>
          <w:p w14:paraId="2A8B62FD">
            <w:pPr>
              <w:pageBreakBefore w:val="0"/>
              <w:widowControl w:val="0"/>
              <w:numPr>
                <w:ilvl w:val="0"/>
                <w:numId w:val="0"/>
              </w:numPr>
              <w:kinsoku/>
              <w:wordWrap/>
              <w:overflowPunct/>
              <w:topLinePunct w:val="0"/>
              <w:autoSpaceDE/>
              <w:autoSpaceDN/>
              <w:bidi w:val="0"/>
              <w:spacing w:line="440" w:lineRule="exact"/>
              <w:ind w:left="0" w:leftChars="0" w:right="0" w:firstLine="0" w:firstLineChars="0"/>
              <w:jc w:val="both"/>
              <w:textAlignment w:val="auto"/>
              <w:outlineLvl w:val="9"/>
              <w:rPr>
                <w:rFonts w:hint="eastAsia" w:ascii="宋体" w:hAnsi="宋体" w:eastAsia="宋体" w:cs="宋体"/>
                <w:b w:val="0"/>
                <w:bCs/>
                <w:color w:val="auto"/>
                <w:kern w:val="2"/>
                <w:sz w:val="24"/>
                <w:szCs w:val="24"/>
                <w:highlight w:val="none"/>
                <w:vertAlign w:val="baseline"/>
                <w:lang w:val="en-US" w:eastAsia="zh-CN" w:bidi="ar-SA"/>
              </w:rPr>
            </w:pPr>
            <w:r>
              <w:rPr>
                <w:rFonts w:hint="eastAsia" w:ascii="宋体" w:hAnsi="宋体" w:eastAsia="宋体" w:cs="宋体"/>
                <w:b w:val="0"/>
                <w:bCs/>
                <w:color w:val="auto"/>
                <w:kern w:val="2"/>
                <w:sz w:val="24"/>
                <w:szCs w:val="24"/>
                <w:highlight w:val="none"/>
                <w:vertAlign w:val="baseline"/>
                <w:lang w:val="en-US" w:eastAsia="zh-CN" w:bidi="ar-SA"/>
              </w:rPr>
              <w:t>2602㎡</w:t>
            </w:r>
          </w:p>
        </w:tc>
        <w:tc>
          <w:tcPr>
            <w:tcW w:w="5175" w:type="dxa"/>
            <w:noWrap w:val="0"/>
            <w:vAlign w:val="top"/>
          </w:tcPr>
          <w:p w14:paraId="36A97D67">
            <w:pPr>
              <w:pageBreakBefore w:val="0"/>
              <w:widowControl w:val="0"/>
              <w:numPr>
                <w:ilvl w:val="0"/>
                <w:numId w:val="0"/>
              </w:numPr>
              <w:kinsoku/>
              <w:wordWrap/>
              <w:topLinePunct w:val="0"/>
              <w:bidi w:val="0"/>
              <w:spacing w:line="440" w:lineRule="exact"/>
              <w:ind w:left="0" w:leftChars="0" w:right="0" w:firstLine="0" w:firstLineChars="0"/>
              <w:jc w:val="both"/>
              <w:outlineLvl w:val="9"/>
              <w:rPr>
                <w:rFonts w:hint="eastAsia" w:ascii="宋体" w:hAnsi="宋体" w:eastAsia="宋体" w:cs="宋体"/>
                <w:color w:val="auto"/>
                <w:kern w:val="2"/>
                <w:sz w:val="24"/>
                <w:szCs w:val="24"/>
                <w:highlight w:val="none"/>
                <w:vertAlign w:val="baseline"/>
                <w:lang w:val="en-US" w:eastAsia="zh-CN" w:bidi="ar-SA"/>
              </w:rPr>
            </w:pPr>
            <w:r>
              <w:rPr>
                <w:rFonts w:hint="eastAsia" w:ascii="宋体" w:hAnsi="宋体" w:eastAsia="宋体" w:cs="宋体"/>
                <w:b w:val="0"/>
                <w:bCs/>
                <w:color w:val="auto"/>
                <w:kern w:val="2"/>
                <w:sz w:val="24"/>
                <w:szCs w:val="24"/>
                <w:highlight w:val="none"/>
                <w:vertAlign w:val="baseline"/>
                <w:lang w:val="en-US" w:eastAsia="zh-CN" w:bidi="ar-SA"/>
              </w:rPr>
              <w:t>连城县莲峰镇大坪村廖屋山路33号</w:t>
            </w:r>
          </w:p>
        </w:tc>
      </w:tr>
      <w:tr w14:paraId="5EB54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noWrap w:val="0"/>
            <w:vAlign w:val="center"/>
          </w:tcPr>
          <w:p w14:paraId="0A30F110">
            <w:pPr>
              <w:pageBreakBefore w:val="0"/>
              <w:widowControl w:val="0"/>
              <w:numPr>
                <w:ilvl w:val="0"/>
                <w:numId w:val="0"/>
              </w:numPr>
              <w:kinsoku/>
              <w:wordWrap/>
              <w:overflowPunct/>
              <w:topLinePunct w:val="0"/>
              <w:autoSpaceDE/>
              <w:autoSpaceDN/>
              <w:bidi w:val="0"/>
              <w:spacing w:line="440" w:lineRule="exact"/>
              <w:ind w:left="0" w:leftChars="0" w:right="0" w:rightChars="0" w:firstLine="0" w:firstLineChars="0"/>
              <w:jc w:val="center"/>
              <w:textAlignment w:val="auto"/>
              <w:outlineLvl w:val="9"/>
              <w:rPr>
                <w:rFonts w:hint="eastAsia" w:ascii="宋体" w:hAnsi="宋体" w:eastAsia="宋体" w:cs="宋体"/>
                <w:b w:val="0"/>
                <w:bCs/>
                <w:color w:val="auto"/>
                <w:kern w:val="2"/>
                <w:sz w:val="24"/>
                <w:szCs w:val="24"/>
                <w:highlight w:val="none"/>
                <w:vertAlign w:val="baseline"/>
                <w:lang w:val="en-US" w:eastAsia="zh-CN" w:bidi="ar-SA"/>
              </w:rPr>
            </w:pPr>
            <w:r>
              <w:rPr>
                <w:rFonts w:hint="eastAsia" w:ascii="宋体" w:hAnsi="宋体" w:eastAsia="宋体" w:cs="宋体"/>
                <w:b w:val="0"/>
                <w:bCs/>
                <w:color w:val="auto"/>
                <w:kern w:val="2"/>
                <w:sz w:val="24"/>
                <w:szCs w:val="24"/>
                <w:highlight w:val="none"/>
                <w:vertAlign w:val="baseline"/>
                <w:lang w:val="en-US" w:eastAsia="zh-CN" w:bidi="ar-SA"/>
              </w:rPr>
              <w:t>9</w:t>
            </w:r>
          </w:p>
        </w:tc>
        <w:tc>
          <w:tcPr>
            <w:tcW w:w="1965" w:type="dxa"/>
            <w:noWrap w:val="0"/>
            <w:vAlign w:val="center"/>
          </w:tcPr>
          <w:p w14:paraId="121F185F">
            <w:pPr>
              <w:pageBreakBefore w:val="0"/>
              <w:widowControl w:val="0"/>
              <w:numPr>
                <w:ilvl w:val="0"/>
                <w:numId w:val="0"/>
              </w:numPr>
              <w:kinsoku/>
              <w:wordWrap/>
              <w:overflowPunct/>
              <w:topLinePunct w:val="0"/>
              <w:autoSpaceDE/>
              <w:autoSpaceDN/>
              <w:bidi w:val="0"/>
              <w:spacing w:line="440" w:lineRule="exact"/>
              <w:ind w:left="0" w:leftChars="0" w:right="0" w:rightChars="0" w:firstLine="0" w:firstLineChars="0"/>
              <w:jc w:val="both"/>
              <w:textAlignment w:val="auto"/>
              <w:outlineLvl w:val="9"/>
              <w:rPr>
                <w:rFonts w:hint="eastAsia" w:ascii="宋体" w:hAnsi="宋体" w:eastAsia="宋体" w:cs="宋体"/>
                <w:b w:val="0"/>
                <w:bCs/>
                <w:color w:val="auto"/>
                <w:kern w:val="2"/>
                <w:sz w:val="24"/>
                <w:szCs w:val="24"/>
                <w:highlight w:val="none"/>
                <w:vertAlign w:val="baseline"/>
                <w:lang w:val="en-US" w:eastAsia="zh-CN" w:bidi="ar-SA"/>
              </w:rPr>
            </w:pPr>
            <w:r>
              <w:rPr>
                <w:rFonts w:hint="eastAsia" w:ascii="宋体" w:hAnsi="宋体" w:eastAsia="宋体" w:cs="宋体"/>
                <w:b w:val="0"/>
                <w:bCs/>
                <w:color w:val="auto"/>
                <w:kern w:val="2"/>
                <w:sz w:val="24"/>
                <w:szCs w:val="24"/>
                <w:highlight w:val="none"/>
                <w:vertAlign w:val="baseline"/>
                <w:lang w:val="en-US" w:eastAsia="zh-CN" w:bidi="ar-SA"/>
              </w:rPr>
              <w:t>莲发大楼</w:t>
            </w:r>
          </w:p>
        </w:tc>
        <w:tc>
          <w:tcPr>
            <w:tcW w:w="1710" w:type="dxa"/>
            <w:noWrap w:val="0"/>
            <w:vAlign w:val="center"/>
          </w:tcPr>
          <w:p w14:paraId="368170C8">
            <w:pPr>
              <w:pageBreakBefore w:val="0"/>
              <w:widowControl w:val="0"/>
              <w:numPr>
                <w:ilvl w:val="0"/>
                <w:numId w:val="0"/>
              </w:numPr>
              <w:kinsoku/>
              <w:wordWrap/>
              <w:overflowPunct/>
              <w:topLinePunct w:val="0"/>
              <w:autoSpaceDE/>
              <w:autoSpaceDN/>
              <w:bidi w:val="0"/>
              <w:spacing w:line="440" w:lineRule="exact"/>
              <w:ind w:left="0" w:leftChars="0" w:right="0" w:rightChars="0" w:firstLine="0" w:firstLineChars="0"/>
              <w:jc w:val="both"/>
              <w:textAlignment w:val="auto"/>
              <w:outlineLvl w:val="9"/>
              <w:rPr>
                <w:rFonts w:hint="eastAsia" w:ascii="宋体" w:hAnsi="宋体" w:eastAsia="宋体" w:cs="宋体"/>
                <w:b w:val="0"/>
                <w:bCs/>
                <w:color w:val="auto"/>
                <w:kern w:val="2"/>
                <w:sz w:val="24"/>
                <w:szCs w:val="24"/>
                <w:highlight w:val="none"/>
                <w:vertAlign w:val="baseline"/>
                <w:lang w:val="en-US" w:eastAsia="zh-CN" w:bidi="ar-SA"/>
              </w:rPr>
            </w:pPr>
            <w:r>
              <w:rPr>
                <w:rFonts w:hint="eastAsia" w:ascii="宋体" w:hAnsi="宋体" w:eastAsia="宋体" w:cs="宋体"/>
                <w:b w:val="0"/>
                <w:bCs/>
                <w:color w:val="auto"/>
                <w:kern w:val="2"/>
                <w:sz w:val="24"/>
                <w:szCs w:val="24"/>
                <w:highlight w:val="none"/>
                <w:vertAlign w:val="baseline"/>
                <w:lang w:val="en-US" w:eastAsia="zh-CN" w:bidi="ar-SA"/>
              </w:rPr>
              <w:t>1538.02㎡</w:t>
            </w:r>
          </w:p>
        </w:tc>
        <w:tc>
          <w:tcPr>
            <w:tcW w:w="5175" w:type="dxa"/>
            <w:noWrap w:val="0"/>
            <w:vAlign w:val="top"/>
          </w:tcPr>
          <w:p w14:paraId="00CC0758">
            <w:pPr>
              <w:pageBreakBefore w:val="0"/>
              <w:widowControl w:val="0"/>
              <w:numPr>
                <w:ilvl w:val="0"/>
                <w:numId w:val="0"/>
              </w:numPr>
              <w:kinsoku/>
              <w:wordWrap/>
              <w:topLinePunct w:val="0"/>
              <w:bidi w:val="0"/>
              <w:spacing w:line="440" w:lineRule="exact"/>
              <w:ind w:left="0" w:leftChars="0" w:right="0" w:rightChars="0" w:firstLine="0" w:firstLineChars="0"/>
              <w:jc w:val="both"/>
              <w:outlineLvl w:val="9"/>
              <w:rPr>
                <w:rFonts w:hint="eastAsia" w:ascii="宋体" w:hAnsi="宋体" w:eastAsia="宋体" w:cs="宋体"/>
                <w:b w:val="0"/>
                <w:bCs/>
                <w:color w:val="auto"/>
                <w:kern w:val="2"/>
                <w:sz w:val="24"/>
                <w:szCs w:val="24"/>
                <w:highlight w:val="none"/>
                <w:vertAlign w:val="baseline"/>
                <w:lang w:val="en-US" w:eastAsia="zh-CN" w:bidi="ar-SA"/>
              </w:rPr>
            </w:pPr>
            <w:r>
              <w:rPr>
                <w:rFonts w:hint="eastAsia" w:ascii="宋体" w:hAnsi="宋体" w:eastAsia="宋体" w:cs="宋体"/>
                <w:b w:val="0"/>
                <w:bCs/>
                <w:color w:val="auto"/>
                <w:kern w:val="2"/>
                <w:sz w:val="24"/>
                <w:szCs w:val="24"/>
                <w:highlight w:val="none"/>
                <w:vertAlign w:val="baseline"/>
                <w:lang w:val="en-US" w:eastAsia="zh-CN" w:bidi="ar-SA"/>
              </w:rPr>
              <w:t>连城县莲峰镇西环北路218号</w:t>
            </w:r>
          </w:p>
        </w:tc>
      </w:tr>
      <w:tr w14:paraId="44AE2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05" w:type="dxa"/>
            <w:noWrap w:val="0"/>
            <w:vAlign w:val="center"/>
          </w:tcPr>
          <w:p w14:paraId="7E78CC3A">
            <w:pPr>
              <w:pageBreakBefore w:val="0"/>
              <w:widowControl w:val="0"/>
              <w:numPr>
                <w:ilvl w:val="0"/>
                <w:numId w:val="0"/>
              </w:numPr>
              <w:kinsoku/>
              <w:wordWrap/>
              <w:overflowPunct/>
              <w:topLinePunct w:val="0"/>
              <w:autoSpaceDE/>
              <w:autoSpaceDN/>
              <w:bidi w:val="0"/>
              <w:spacing w:line="440" w:lineRule="exact"/>
              <w:ind w:left="0" w:leftChars="0" w:right="0" w:firstLine="0" w:firstLineChars="0"/>
              <w:jc w:val="both"/>
              <w:textAlignment w:val="auto"/>
              <w:outlineLvl w:val="9"/>
              <w:rPr>
                <w:rFonts w:hint="eastAsia" w:ascii="宋体" w:hAnsi="宋体" w:eastAsia="宋体" w:cs="宋体"/>
                <w:b w:val="0"/>
                <w:bCs/>
                <w:color w:val="auto"/>
                <w:kern w:val="2"/>
                <w:sz w:val="24"/>
                <w:szCs w:val="24"/>
                <w:highlight w:val="none"/>
                <w:vertAlign w:val="baseline"/>
                <w:lang w:val="en-US" w:eastAsia="zh-CN" w:bidi="ar-SA"/>
              </w:rPr>
            </w:pPr>
            <w:r>
              <w:rPr>
                <w:rFonts w:hint="eastAsia" w:ascii="宋体" w:hAnsi="宋体" w:eastAsia="宋体" w:cs="宋体"/>
                <w:b w:val="0"/>
                <w:bCs/>
                <w:color w:val="auto"/>
                <w:kern w:val="2"/>
                <w:sz w:val="24"/>
                <w:szCs w:val="24"/>
                <w:highlight w:val="none"/>
                <w:vertAlign w:val="baseline"/>
                <w:lang w:val="en-US" w:eastAsia="zh-CN" w:bidi="ar-SA"/>
              </w:rPr>
              <w:t>合计</w:t>
            </w:r>
          </w:p>
        </w:tc>
        <w:tc>
          <w:tcPr>
            <w:tcW w:w="1965" w:type="dxa"/>
            <w:noWrap w:val="0"/>
            <w:vAlign w:val="center"/>
          </w:tcPr>
          <w:p w14:paraId="37BE2D5F">
            <w:pPr>
              <w:pageBreakBefore w:val="0"/>
              <w:widowControl w:val="0"/>
              <w:numPr>
                <w:ilvl w:val="0"/>
                <w:numId w:val="0"/>
              </w:numPr>
              <w:kinsoku/>
              <w:wordWrap/>
              <w:overflowPunct/>
              <w:topLinePunct w:val="0"/>
              <w:autoSpaceDE/>
              <w:autoSpaceDN/>
              <w:bidi w:val="0"/>
              <w:spacing w:line="440" w:lineRule="exact"/>
              <w:ind w:left="0" w:leftChars="0" w:right="0" w:firstLine="0" w:firstLineChars="0"/>
              <w:jc w:val="both"/>
              <w:textAlignment w:val="auto"/>
              <w:outlineLvl w:val="9"/>
              <w:rPr>
                <w:rFonts w:hint="eastAsia" w:ascii="宋体" w:hAnsi="宋体" w:eastAsia="宋体" w:cs="宋体"/>
                <w:b w:val="0"/>
                <w:bCs/>
                <w:color w:val="auto"/>
                <w:kern w:val="2"/>
                <w:sz w:val="24"/>
                <w:szCs w:val="24"/>
                <w:highlight w:val="none"/>
                <w:vertAlign w:val="baseline"/>
                <w:lang w:val="en-US" w:eastAsia="zh-CN" w:bidi="ar-SA"/>
              </w:rPr>
            </w:pPr>
          </w:p>
        </w:tc>
        <w:tc>
          <w:tcPr>
            <w:tcW w:w="1710" w:type="dxa"/>
            <w:noWrap w:val="0"/>
            <w:vAlign w:val="center"/>
          </w:tcPr>
          <w:p w14:paraId="3C6B517E">
            <w:pPr>
              <w:pageBreakBefore w:val="0"/>
              <w:widowControl w:val="0"/>
              <w:numPr>
                <w:ilvl w:val="0"/>
                <w:numId w:val="0"/>
              </w:numPr>
              <w:kinsoku/>
              <w:wordWrap/>
              <w:overflowPunct/>
              <w:topLinePunct w:val="0"/>
              <w:autoSpaceDE/>
              <w:autoSpaceDN/>
              <w:bidi w:val="0"/>
              <w:spacing w:line="440" w:lineRule="exact"/>
              <w:ind w:left="0" w:leftChars="0" w:right="0" w:firstLine="0" w:firstLineChars="0"/>
              <w:jc w:val="both"/>
              <w:textAlignment w:val="auto"/>
              <w:outlineLvl w:val="9"/>
              <w:rPr>
                <w:rFonts w:hint="eastAsia" w:ascii="宋体" w:hAnsi="宋体" w:eastAsia="宋体" w:cs="宋体"/>
                <w:b w:val="0"/>
                <w:bCs/>
                <w:color w:val="auto"/>
                <w:kern w:val="2"/>
                <w:sz w:val="24"/>
                <w:szCs w:val="24"/>
                <w:highlight w:val="none"/>
                <w:vertAlign w:val="baseline"/>
                <w:lang w:val="en-US" w:eastAsia="zh-CN" w:bidi="ar-SA"/>
              </w:rPr>
            </w:pPr>
            <w:r>
              <w:rPr>
                <w:rFonts w:hint="eastAsia" w:ascii="宋体" w:hAnsi="宋体" w:cs="宋体"/>
                <w:b w:val="0"/>
                <w:bCs/>
                <w:color w:val="auto"/>
                <w:kern w:val="2"/>
                <w:sz w:val="24"/>
                <w:szCs w:val="24"/>
                <w:highlight w:val="none"/>
                <w:vertAlign w:val="baseline"/>
                <w:lang w:val="en-US" w:eastAsia="zh-CN" w:bidi="ar-SA"/>
              </w:rPr>
              <w:t>46878.81</w:t>
            </w:r>
            <w:r>
              <w:rPr>
                <w:rFonts w:hint="eastAsia" w:ascii="宋体" w:hAnsi="宋体" w:eastAsia="宋体" w:cs="宋体"/>
                <w:b w:val="0"/>
                <w:bCs/>
                <w:color w:val="auto"/>
                <w:kern w:val="2"/>
                <w:sz w:val="24"/>
                <w:szCs w:val="24"/>
                <w:highlight w:val="none"/>
                <w:vertAlign w:val="baseline"/>
                <w:lang w:val="en-US" w:eastAsia="zh-CN" w:bidi="ar-SA"/>
              </w:rPr>
              <w:t>㎡</w:t>
            </w:r>
          </w:p>
        </w:tc>
        <w:tc>
          <w:tcPr>
            <w:tcW w:w="5175" w:type="dxa"/>
            <w:noWrap w:val="0"/>
            <w:vAlign w:val="top"/>
          </w:tcPr>
          <w:p w14:paraId="66ECA4B0">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right="0" w:firstLine="0" w:firstLineChars="0"/>
              <w:jc w:val="both"/>
              <w:textAlignment w:val="auto"/>
              <w:outlineLvl w:val="9"/>
              <w:rPr>
                <w:rFonts w:hint="eastAsia" w:ascii="宋体" w:hAnsi="宋体" w:eastAsia="宋体" w:cs="宋体"/>
                <w:color w:val="auto"/>
                <w:kern w:val="2"/>
                <w:sz w:val="24"/>
                <w:szCs w:val="24"/>
                <w:highlight w:val="none"/>
                <w:vertAlign w:val="baseline"/>
                <w:lang w:val="en-US" w:eastAsia="zh-CN" w:bidi="ar-SA"/>
              </w:rPr>
            </w:pPr>
          </w:p>
        </w:tc>
      </w:tr>
    </w:tbl>
    <w:p w14:paraId="083C5F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300" w:firstLine="482" w:firstLineChars="200"/>
        <w:jc w:val="both"/>
        <w:rPr>
          <w:rFonts w:hint="eastAsia" w:asciiTheme="minorEastAsia" w:hAnsiTheme="minorEastAsia" w:eastAsiaTheme="minorEastAsia" w:cstheme="minorEastAsia"/>
          <w:b/>
          <w:bCs/>
          <w:color w:val="auto"/>
          <w:kern w:val="28"/>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3.</w:t>
      </w:r>
      <w:r>
        <w:rPr>
          <w:rFonts w:hint="eastAsia" w:asciiTheme="minorEastAsia" w:hAnsiTheme="minorEastAsia" w:eastAsiaTheme="minorEastAsia" w:cstheme="minorEastAsia"/>
          <w:b/>
          <w:bCs/>
          <w:color w:val="auto"/>
          <w:kern w:val="28"/>
          <w:sz w:val="24"/>
          <w:szCs w:val="24"/>
          <w:highlight w:val="none"/>
          <w:lang w:val="en-US" w:eastAsia="zh-CN" w:bidi="ar-SA"/>
        </w:rPr>
        <w:t>技术和服务要求：</w:t>
      </w:r>
    </w:p>
    <w:p w14:paraId="42EBFEEE">
      <w:pPr>
        <w:pageBreakBefore w:val="0"/>
        <w:kinsoku/>
        <w:wordWrap/>
        <w:topLinePunct w:val="0"/>
        <w:bidi w:val="0"/>
        <w:spacing w:line="440" w:lineRule="exact"/>
        <w:ind w:left="0" w:right="0" w:firstLine="240" w:firstLineChars="100"/>
        <w:jc w:val="both"/>
        <w:outlineLvl w:val="9"/>
        <w:rPr>
          <w:rFonts w:hint="eastAsia" w:ascii="宋体" w:hAnsi="宋体" w:eastAsia="宋体" w:cs="Times New Roman"/>
          <w:b w:val="0"/>
          <w:bCs/>
          <w:color w:val="auto"/>
          <w:sz w:val="24"/>
          <w:szCs w:val="24"/>
          <w:highlight w:val="none"/>
          <w:lang w:eastAsia="zh-CN"/>
        </w:rPr>
      </w:pPr>
      <w:r>
        <w:rPr>
          <w:rFonts w:hint="eastAsia" w:ascii="宋体" w:hAnsi="宋体" w:eastAsia="宋体" w:cs="Times New Roman"/>
          <w:b w:val="0"/>
          <w:bCs/>
          <w:color w:val="auto"/>
          <w:sz w:val="24"/>
          <w:szCs w:val="24"/>
          <w:highlight w:val="none"/>
          <w:lang w:val="en-US" w:eastAsia="zh-CN"/>
        </w:rPr>
        <w:t>3.1</w:t>
      </w:r>
      <w:r>
        <w:rPr>
          <w:rFonts w:hint="eastAsia" w:ascii="宋体" w:hAnsi="宋体" w:eastAsia="宋体" w:cs="Times New Roman"/>
          <w:b w:val="0"/>
          <w:bCs/>
          <w:color w:val="auto"/>
          <w:sz w:val="24"/>
          <w:szCs w:val="24"/>
          <w:highlight w:val="none"/>
          <w:lang w:eastAsia="zh-CN"/>
        </w:rPr>
        <w:t>绿地养护作业要求：</w:t>
      </w:r>
    </w:p>
    <w:p w14:paraId="72AD36F8">
      <w:pPr>
        <w:pageBreakBefore w:val="0"/>
        <w:kinsoku/>
        <w:wordWrap/>
        <w:topLinePunct w:val="0"/>
        <w:bidi w:val="0"/>
        <w:spacing w:line="440" w:lineRule="exact"/>
        <w:ind w:left="0" w:right="0" w:firstLine="240" w:firstLineChars="100"/>
        <w:jc w:val="both"/>
        <w:outlineLvl w:val="9"/>
        <w:rPr>
          <w:rFonts w:hint="eastAsia" w:ascii="宋体" w:hAnsi="宋体" w:eastAsia="宋体" w:cs="Times New Roman"/>
          <w:b w:val="0"/>
          <w:bCs/>
          <w:color w:val="auto"/>
          <w:sz w:val="24"/>
          <w:szCs w:val="24"/>
          <w:highlight w:val="none"/>
          <w:lang w:eastAsia="zh-CN"/>
        </w:rPr>
      </w:pPr>
      <w:r>
        <w:rPr>
          <w:rFonts w:hint="eastAsia" w:ascii="宋体" w:hAnsi="宋体" w:eastAsia="宋体" w:cs="Times New Roman"/>
          <w:b w:val="0"/>
          <w:bCs/>
          <w:color w:val="auto"/>
          <w:sz w:val="24"/>
          <w:szCs w:val="24"/>
          <w:highlight w:val="none"/>
          <w:lang w:val="en-US" w:eastAsia="zh-CN"/>
        </w:rPr>
        <w:t>3.1.1</w:t>
      </w:r>
      <w:r>
        <w:rPr>
          <w:rFonts w:hint="eastAsia" w:ascii="宋体" w:hAnsi="宋体" w:eastAsia="宋体" w:cs="Times New Roman"/>
          <w:b w:val="0"/>
          <w:bCs/>
          <w:color w:val="auto"/>
          <w:sz w:val="24"/>
          <w:szCs w:val="24"/>
          <w:highlight w:val="none"/>
          <w:lang w:eastAsia="zh-CN"/>
        </w:rPr>
        <w:t xml:space="preserve">. 中标人应严格按照招标人提出的要求进行绿化养护工作，对招标人的树木、花卉、草皮进行定期浇水、除草、松土、施肥、整形修剪、防治病虫害等，保证苗木、草地长势良好无虫害和枯黄现象的发生。 </w:t>
      </w:r>
    </w:p>
    <w:p w14:paraId="7DBD6A84">
      <w:pPr>
        <w:pageBreakBefore w:val="0"/>
        <w:kinsoku/>
        <w:wordWrap/>
        <w:topLinePunct w:val="0"/>
        <w:bidi w:val="0"/>
        <w:spacing w:line="440" w:lineRule="exact"/>
        <w:ind w:left="0" w:right="0" w:firstLine="240" w:firstLineChars="100"/>
        <w:jc w:val="both"/>
        <w:outlineLvl w:val="9"/>
        <w:rPr>
          <w:rFonts w:hint="eastAsia" w:ascii="宋体" w:hAnsi="宋体" w:eastAsia="宋体" w:cs="Times New Roman"/>
          <w:b w:val="0"/>
          <w:bCs/>
          <w:color w:val="auto"/>
          <w:sz w:val="24"/>
          <w:szCs w:val="24"/>
          <w:highlight w:val="none"/>
          <w:lang w:eastAsia="zh-CN"/>
        </w:rPr>
      </w:pPr>
      <w:r>
        <w:rPr>
          <w:rFonts w:hint="eastAsia" w:ascii="宋体" w:hAnsi="宋体" w:eastAsia="宋体" w:cs="Times New Roman"/>
          <w:b w:val="0"/>
          <w:bCs/>
          <w:color w:val="auto"/>
          <w:sz w:val="24"/>
          <w:szCs w:val="24"/>
          <w:highlight w:val="none"/>
          <w:lang w:val="en-US" w:eastAsia="zh-CN"/>
        </w:rPr>
        <w:t>3.1</w:t>
      </w:r>
      <w:r>
        <w:rPr>
          <w:rFonts w:hint="eastAsia" w:ascii="宋体" w:hAnsi="宋体" w:eastAsia="宋体" w:cs="Times New Roman"/>
          <w:b w:val="0"/>
          <w:bCs/>
          <w:color w:val="auto"/>
          <w:sz w:val="24"/>
          <w:szCs w:val="24"/>
          <w:highlight w:val="none"/>
          <w:lang w:eastAsia="zh-CN"/>
        </w:rPr>
        <w:t>.</w:t>
      </w:r>
      <w:r>
        <w:rPr>
          <w:rFonts w:hint="eastAsia" w:ascii="宋体" w:hAnsi="宋体" w:eastAsia="宋体" w:cs="Times New Roman"/>
          <w:b w:val="0"/>
          <w:bCs/>
          <w:color w:val="auto"/>
          <w:sz w:val="24"/>
          <w:szCs w:val="24"/>
          <w:highlight w:val="none"/>
          <w:lang w:val="en-US" w:eastAsia="zh-CN"/>
        </w:rPr>
        <w:t>2</w:t>
      </w:r>
      <w:r>
        <w:rPr>
          <w:rFonts w:hint="eastAsia" w:ascii="宋体" w:hAnsi="宋体" w:eastAsia="宋体" w:cs="Times New Roman"/>
          <w:b w:val="0"/>
          <w:bCs/>
          <w:color w:val="auto"/>
          <w:sz w:val="24"/>
          <w:szCs w:val="24"/>
          <w:highlight w:val="none"/>
          <w:lang w:eastAsia="zh-CN"/>
        </w:rPr>
        <w:t>施肥:</w:t>
      </w:r>
    </w:p>
    <w:p w14:paraId="4B5085CD">
      <w:pPr>
        <w:pageBreakBefore w:val="0"/>
        <w:kinsoku/>
        <w:wordWrap/>
        <w:topLinePunct w:val="0"/>
        <w:bidi w:val="0"/>
        <w:spacing w:line="440" w:lineRule="exact"/>
        <w:ind w:left="0" w:right="0" w:firstLine="240" w:firstLineChars="100"/>
        <w:jc w:val="both"/>
        <w:outlineLvl w:val="9"/>
        <w:rPr>
          <w:rFonts w:hint="default" w:ascii="宋体" w:hAnsi="宋体" w:eastAsia="宋体" w:cs="Times New Roman"/>
          <w:b w:val="0"/>
          <w:bCs/>
          <w:color w:val="auto"/>
          <w:sz w:val="24"/>
          <w:szCs w:val="24"/>
          <w:highlight w:val="none"/>
          <w:lang w:val="en-US" w:eastAsia="zh-CN"/>
        </w:rPr>
      </w:pPr>
      <w:r>
        <w:rPr>
          <w:rFonts w:hint="eastAsia" w:ascii="宋体" w:hAnsi="宋体" w:eastAsia="宋体" w:cs="Times New Roman"/>
          <w:b w:val="0"/>
          <w:bCs/>
          <w:color w:val="auto"/>
          <w:sz w:val="24"/>
          <w:szCs w:val="24"/>
          <w:highlight w:val="none"/>
          <w:lang w:val="en-US" w:eastAsia="zh-CN"/>
        </w:rPr>
        <w:t>①</w:t>
      </w:r>
      <w:r>
        <w:rPr>
          <w:rFonts w:hint="eastAsia" w:ascii="宋体" w:hAnsi="宋体" w:eastAsia="宋体" w:cs="Times New Roman"/>
          <w:b w:val="0"/>
          <w:bCs/>
          <w:color w:val="auto"/>
          <w:sz w:val="24"/>
          <w:szCs w:val="24"/>
          <w:highlight w:val="none"/>
          <w:lang w:eastAsia="zh-CN"/>
        </w:rPr>
        <w:t>草皮每年施复合肥3次（第1次春季返春肥；第2次夏秋季追肥；第3次冬季施肥）。</w:t>
      </w:r>
    </w:p>
    <w:p w14:paraId="1C3D731B">
      <w:pPr>
        <w:pageBreakBefore w:val="0"/>
        <w:kinsoku/>
        <w:wordWrap/>
        <w:topLinePunct w:val="0"/>
        <w:bidi w:val="0"/>
        <w:spacing w:line="440" w:lineRule="exact"/>
        <w:ind w:left="0" w:right="0" w:firstLine="240" w:firstLineChars="100"/>
        <w:jc w:val="both"/>
        <w:outlineLvl w:val="9"/>
        <w:rPr>
          <w:rFonts w:hint="eastAsia" w:ascii="宋体" w:hAnsi="宋体" w:eastAsia="宋体" w:cs="Times New Roman"/>
          <w:b w:val="0"/>
          <w:bCs/>
          <w:color w:val="auto"/>
          <w:sz w:val="24"/>
          <w:szCs w:val="24"/>
          <w:highlight w:val="none"/>
          <w:lang w:eastAsia="zh-CN"/>
        </w:rPr>
      </w:pPr>
      <w:r>
        <w:rPr>
          <w:rFonts w:hint="eastAsia" w:ascii="宋体" w:hAnsi="宋体" w:eastAsia="宋体" w:cs="Times New Roman"/>
          <w:b w:val="0"/>
          <w:bCs/>
          <w:color w:val="auto"/>
          <w:sz w:val="24"/>
          <w:szCs w:val="24"/>
          <w:highlight w:val="none"/>
          <w:lang w:val="en-US" w:eastAsia="zh-CN"/>
        </w:rPr>
        <w:t>②</w:t>
      </w:r>
      <w:r>
        <w:rPr>
          <w:rFonts w:hint="eastAsia" w:ascii="宋体" w:hAnsi="宋体" w:eastAsia="宋体" w:cs="Times New Roman"/>
          <w:b w:val="0"/>
          <w:bCs/>
          <w:color w:val="auto"/>
          <w:sz w:val="24"/>
          <w:szCs w:val="24"/>
          <w:highlight w:val="none"/>
          <w:lang w:eastAsia="zh-CN"/>
        </w:rPr>
        <w:t>每年松土1次，深度5--10cm，。</w:t>
      </w:r>
    </w:p>
    <w:p w14:paraId="7DFA9B0A">
      <w:pPr>
        <w:pageBreakBefore w:val="0"/>
        <w:kinsoku/>
        <w:wordWrap/>
        <w:topLinePunct w:val="0"/>
        <w:bidi w:val="0"/>
        <w:spacing w:line="440" w:lineRule="exact"/>
        <w:ind w:left="0" w:right="0" w:firstLine="240" w:firstLineChars="100"/>
        <w:jc w:val="both"/>
        <w:outlineLvl w:val="9"/>
        <w:rPr>
          <w:rFonts w:hint="eastAsia" w:ascii="宋体" w:hAnsi="宋体" w:eastAsia="宋体" w:cs="Times New Roman"/>
          <w:b w:val="0"/>
          <w:bCs/>
          <w:color w:val="auto"/>
          <w:sz w:val="24"/>
          <w:szCs w:val="24"/>
          <w:highlight w:val="none"/>
          <w:lang w:eastAsia="zh-CN"/>
        </w:rPr>
      </w:pPr>
      <w:r>
        <w:rPr>
          <w:rFonts w:hint="eastAsia" w:ascii="宋体" w:hAnsi="宋体" w:eastAsia="宋体" w:cs="Times New Roman"/>
          <w:b w:val="0"/>
          <w:bCs/>
          <w:color w:val="auto"/>
          <w:sz w:val="24"/>
          <w:szCs w:val="24"/>
          <w:highlight w:val="none"/>
          <w:lang w:val="en-US" w:eastAsia="zh-CN"/>
        </w:rPr>
        <w:t>③</w:t>
      </w:r>
      <w:r>
        <w:rPr>
          <w:rFonts w:hint="eastAsia" w:ascii="宋体" w:hAnsi="宋体" w:eastAsia="宋体" w:cs="Times New Roman"/>
          <w:b w:val="0"/>
          <w:bCs/>
          <w:color w:val="auto"/>
          <w:sz w:val="24"/>
          <w:szCs w:val="24"/>
          <w:highlight w:val="none"/>
          <w:lang w:eastAsia="zh-CN"/>
        </w:rPr>
        <w:t>乔灌木每年施复合肥2次。（第1次7-8月夏秋追肥；第2次冬季）。</w:t>
      </w:r>
    </w:p>
    <w:p w14:paraId="2A0671F9">
      <w:pPr>
        <w:pageBreakBefore w:val="0"/>
        <w:kinsoku/>
        <w:wordWrap/>
        <w:topLinePunct w:val="0"/>
        <w:bidi w:val="0"/>
        <w:spacing w:line="440" w:lineRule="exact"/>
        <w:ind w:left="0" w:right="0" w:firstLine="240" w:firstLineChars="100"/>
        <w:jc w:val="both"/>
        <w:outlineLvl w:val="9"/>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④</w:t>
      </w:r>
      <w:r>
        <w:rPr>
          <w:rFonts w:hint="eastAsia" w:ascii="宋体" w:hAnsi="宋体" w:eastAsia="宋体"/>
          <w:color w:val="auto"/>
          <w:sz w:val="24"/>
          <w:szCs w:val="24"/>
          <w:highlight w:val="none"/>
        </w:rPr>
        <w:t>每年冬季施改良土壤有机肥1次。</w:t>
      </w:r>
    </w:p>
    <w:p w14:paraId="5AEEB614">
      <w:pPr>
        <w:pageBreakBefore w:val="0"/>
        <w:kinsoku/>
        <w:wordWrap/>
        <w:topLinePunct w:val="0"/>
        <w:bidi w:val="0"/>
        <w:spacing w:line="440" w:lineRule="exact"/>
        <w:ind w:left="0" w:right="0" w:firstLine="240" w:firstLineChars="100"/>
        <w:jc w:val="both"/>
        <w:outlineLvl w:val="9"/>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3.1.3</w:t>
      </w:r>
      <w:r>
        <w:rPr>
          <w:rFonts w:hint="eastAsia" w:ascii="宋体" w:hAnsi="宋体" w:eastAsia="宋体"/>
          <w:color w:val="auto"/>
          <w:sz w:val="24"/>
          <w:szCs w:val="24"/>
          <w:highlight w:val="none"/>
        </w:rPr>
        <w:t>修剪:</w:t>
      </w:r>
    </w:p>
    <w:p w14:paraId="752C964D">
      <w:pPr>
        <w:pageBreakBefore w:val="0"/>
        <w:kinsoku/>
        <w:wordWrap/>
        <w:topLinePunct w:val="0"/>
        <w:bidi w:val="0"/>
        <w:spacing w:line="440" w:lineRule="exact"/>
        <w:ind w:left="0" w:right="0" w:firstLine="240" w:firstLineChars="100"/>
        <w:jc w:val="both"/>
        <w:outlineLvl w:val="9"/>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①</w:t>
      </w:r>
      <w:r>
        <w:rPr>
          <w:rFonts w:hint="eastAsia" w:ascii="宋体" w:hAnsi="宋体" w:eastAsia="宋体"/>
          <w:color w:val="auto"/>
          <w:sz w:val="24"/>
          <w:szCs w:val="24"/>
          <w:highlight w:val="none"/>
        </w:rPr>
        <w:t>1草皮适时修剪</w:t>
      </w:r>
      <w:r>
        <w:rPr>
          <w:rFonts w:hint="eastAsia" w:ascii="宋体" w:hAnsi="宋体" w:eastAsia="宋体"/>
          <w:color w:val="auto"/>
          <w:sz w:val="24"/>
          <w:szCs w:val="24"/>
          <w:highlight w:val="none"/>
          <w:lang w:eastAsia="zh-CN"/>
        </w:rPr>
        <w:t>，</w:t>
      </w:r>
      <w:r>
        <w:rPr>
          <w:rFonts w:hint="eastAsia" w:ascii="宋体" w:hAnsi="宋体" w:eastAsia="宋体"/>
          <w:color w:val="auto"/>
          <w:sz w:val="24"/>
          <w:szCs w:val="24"/>
          <w:highlight w:val="none"/>
        </w:rPr>
        <w:t>每年</w:t>
      </w:r>
      <w:r>
        <w:rPr>
          <w:rFonts w:hint="eastAsia" w:ascii="宋体" w:hAnsi="宋体" w:eastAsia="宋体"/>
          <w:color w:val="auto"/>
          <w:sz w:val="24"/>
          <w:szCs w:val="24"/>
          <w:highlight w:val="none"/>
          <w:lang w:eastAsia="zh-CN"/>
        </w:rPr>
        <w:t>至少</w:t>
      </w:r>
      <w:r>
        <w:rPr>
          <w:rFonts w:hint="eastAsia" w:ascii="宋体" w:hAnsi="宋体" w:eastAsia="宋体"/>
          <w:color w:val="auto"/>
          <w:sz w:val="24"/>
          <w:szCs w:val="24"/>
          <w:highlight w:val="none"/>
        </w:rPr>
        <w:t>修剪</w:t>
      </w:r>
      <w:r>
        <w:rPr>
          <w:rFonts w:hint="eastAsia" w:ascii="宋体" w:hAnsi="宋体" w:eastAsia="宋体"/>
          <w:color w:val="auto"/>
          <w:sz w:val="24"/>
          <w:szCs w:val="24"/>
          <w:highlight w:val="none"/>
          <w:lang w:val="en-US" w:eastAsia="zh-CN"/>
        </w:rPr>
        <w:t>4</w:t>
      </w:r>
      <w:r>
        <w:rPr>
          <w:rFonts w:hint="eastAsia" w:ascii="宋体" w:hAnsi="宋体" w:eastAsia="宋体"/>
          <w:color w:val="auto"/>
          <w:sz w:val="24"/>
          <w:szCs w:val="24"/>
          <w:highlight w:val="none"/>
        </w:rPr>
        <w:t>次。</w:t>
      </w:r>
    </w:p>
    <w:p w14:paraId="0128ED48">
      <w:pPr>
        <w:pageBreakBefore w:val="0"/>
        <w:tabs>
          <w:tab w:val="left" w:pos="840"/>
          <w:tab w:val="left" w:pos="945"/>
          <w:tab w:val="left" w:pos="1050"/>
        </w:tabs>
        <w:kinsoku/>
        <w:wordWrap/>
        <w:topLinePunct w:val="0"/>
        <w:bidi w:val="0"/>
        <w:spacing w:line="440" w:lineRule="exact"/>
        <w:ind w:left="0" w:right="0" w:firstLine="240" w:firstLineChars="100"/>
        <w:jc w:val="both"/>
        <w:outlineLvl w:val="9"/>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②</w:t>
      </w:r>
      <w:r>
        <w:rPr>
          <w:rFonts w:hint="eastAsia" w:ascii="宋体" w:hAnsi="宋体" w:eastAsia="宋体"/>
          <w:color w:val="auto"/>
          <w:sz w:val="24"/>
          <w:szCs w:val="24"/>
          <w:highlight w:val="none"/>
        </w:rPr>
        <w:t>乔灌木适时修剪</w:t>
      </w:r>
      <w:r>
        <w:rPr>
          <w:rFonts w:hint="eastAsia" w:ascii="宋体" w:hAnsi="宋体"/>
          <w:color w:val="auto"/>
          <w:sz w:val="24"/>
          <w:szCs w:val="24"/>
          <w:highlight w:val="none"/>
          <w:lang w:eastAsia="zh-CN"/>
        </w:rPr>
        <w:t>，</w:t>
      </w:r>
      <w:r>
        <w:rPr>
          <w:rFonts w:hint="eastAsia" w:ascii="宋体" w:hAnsi="宋体" w:eastAsia="宋体"/>
          <w:color w:val="auto"/>
          <w:sz w:val="24"/>
          <w:szCs w:val="24"/>
          <w:highlight w:val="none"/>
        </w:rPr>
        <w:t>每年修剪</w:t>
      </w:r>
      <w:r>
        <w:rPr>
          <w:rFonts w:hint="eastAsia" w:ascii="宋体" w:hAnsi="宋体"/>
          <w:color w:val="auto"/>
          <w:sz w:val="24"/>
          <w:szCs w:val="24"/>
          <w:highlight w:val="none"/>
          <w:lang w:val="en-US" w:eastAsia="zh-CN"/>
        </w:rPr>
        <w:t>3</w:t>
      </w:r>
      <w:r>
        <w:rPr>
          <w:rFonts w:hint="eastAsia" w:ascii="宋体" w:hAnsi="宋体" w:eastAsia="宋体"/>
          <w:color w:val="auto"/>
          <w:sz w:val="24"/>
          <w:szCs w:val="24"/>
          <w:highlight w:val="none"/>
        </w:rPr>
        <w:t>次。</w:t>
      </w:r>
    </w:p>
    <w:p w14:paraId="386E3128">
      <w:pPr>
        <w:pageBreakBefore w:val="0"/>
        <w:tabs>
          <w:tab w:val="left" w:pos="840"/>
          <w:tab w:val="left" w:pos="945"/>
          <w:tab w:val="left" w:pos="1050"/>
        </w:tabs>
        <w:kinsoku/>
        <w:wordWrap/>
        <w:topLinePunct w:val="0"/>
        <w:bidi w:val="0"/>
        <w:spacing w:line="440" w:lineRule="exact"/>
        <w:ind w:left="0" w:right="0" w:firstLine="240" w:firstLineChars="100"/>
        <w:jc w:val="both"/>
        <w:outlineLvl w:val="9"/>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③</w:t>
      </w:r>
      <w:r>
        <w:rPr>
          <w:rFonts w:hint="eastAsia" w:ascii="宋体" w:hAnsi="宋体"/>
          <w:color w:val="auto"/>
          <w:sz w:val="24"/>
          <w:szCs w:val="24"/>
          <w:highlight w:val="none"/>
          <w:lang w:val="en-US" w:eastAsia="zh-CN"/>
        </w:rPr>
        <w:t>根据各小区情况</w:t>
      </w:r>
      <w:r>
        <w:rPr>
          <w:rFonts w:hint="eastAsia" w:ascii="宋体" w:hAnsi="宋体" w:eastAsia="宋体"/>
          <w:color w:val="auto"/>
          <w:sz w:val="24"/>
          <w:szCs w:val="24"/>
          <w:highlight w:val="none"/>
        </w:rPr>
        <w:t>适时对大型乔木进行斩根</w:t>
      </w:r>
      <w:r>
        <w:rPr>
          <w:rFonts w:hint="eastAsia" w:ascii="宋体" w:hAnsi="宋体"/>
          <w:color w:val="auto"/>
          <w:sz w:val="24"/>
          <w:szCs w:val="24"/>
          <w:highlight w:val="none"/>
          <w:lang w:val="en-US" w:eastAsia="zh-CN"/>
        </w:rPr>
        <w:t>及修剪枝干</w:t>
      </w:r>
      <w:r>
        <w:rPr>
          <w:rFonts w:hint="eastAsia" w:ascii="宋体" w:hAnsi="宋体" w:eastAsia="宋体"/>
          <w:color w:val="auto"/>
          <w:sz w:val="24"/>
          <w:szCs w:val="24"/>
          <w:highlight w:val="none"/>
        </w:rPr>
        <w:t>，以减少根系对路沿石、路面、墙体造成破坏</w:t>
      </w:r>
      <w:r>
        <w:rPr>
          <w:rFonts w:hint="eastAsia" w:ascii="宋体" w:hAnsi="宋体"/>
          <w:color w:val="auto"/>
          <w:sz w:val="24"/>
          <w:szCs w:val="24"/>
          <w:highlight w:val="none"/>
          <w:lang w:val="en-US" w:eastAsia="zh-CN"/>
        </w:rPr>
        <w:t>和避免影响业主日常生活</w:t>
      </w:r>
      <w:r>
        <w:rPr>
          <w:rFonts w:hint="eastAsia" w:ascii="宋体" w:hAnsi="宋体" w:eastAsia="宋体"/>
          <w:color w:val="auto"/>
          <w:sz w:val="24"/>
          <w:szCs w:val="24"/>
          <w:highlight w:val="none"/>
        </w:rPr>
        <w:t>。</w:t>
      </w:r>
    </w:p>
    <w:p w14:paraId="57EC8A46">
      <w:pPr>
        <w:pageBreakBefore w:val="0"/>
        <w:kinsoku/>
        <w:wordWrap/>
        <w:topLinePunct w:val="0"/>
        <w:bidi w:val="0"/>
        <w:spacing w:line="440" w:lineRule="exact"/>
        <w:ind w:left="0" w:right="0" w:firstLine="240" w:firstLineChars="100"/>
        <w:jc w:val="both"/>
        <w:outlineLvl w:val="9"/>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④</w:t>
      </w:r>
      <w:r>
        <w:rPr>
          <w:rFonts w:hint="eastAsia" w:ascii="宋体" w:hAnsi="宋体" w:eastAsia="宋体"/>
          <w:color w:val="auto"/>
          <w:sz w:val="24"/>
          <w:szCs w:val="24"/>
          <w:highlight w:val="none"/>
        </w:rPr>
        <w:t>地被、色块类整齐、美观，徒长枝条不得超过5cm。</w:t>
      </w:r>
    </w:p>
    <w:p w14:paraId="36EC2BF4">
      <w:pPr>
        <w:pageBreakBefore w:val="0"/>
        <w:kinsoku/>
        <w:wordWrap/>
        <w:topLinePunct w:val="0"/>
        <w:bidi w:val="0"/>
        <w:spacing w:line="440" w:lineRule="exact"/>
        <w:ind w:left="0" w:right="0" w:firstLine="240" w:firstLineChars="100"/>
        <w:jc w:val="both"/>
        <w:outlineLvl w:val="9"/>
        <w:rPr>
          <w:rFonts w:hint="eastAsia" w:ascii="宋体" w:hAnsi="宋体" w:eastAsia="宋体"/>
          <w:color w:val="auto"/>
          <w:sz w:val="24"/>
          <w:szCs w:val="24"/>
          <w:highlight w:val="none"/>
          <w:lang w:val="en-US" w:eastAsia="zh-CN"/>
        </w:rPr>
      </w:pPr>
      <w:r>
        <w:rPr>
          <w:rFonts w:hint="eastAsia" w:ascii="宋体" w:hAnsi="宋体" w:eastAsia="宋体" w:cs="宋体"/>
          <w:color w:val="auto"/>
          <w:sz w:val="24"/>
          <w:szCs w:val="24"/>
          <w:highlight w:val="none"/>
          <w:lang w:val="en-US" w:eastAsia="zh-CN" w:bidi="ar"/>
        </w:rPr>
        <w:t>⑤</w:t>
      </w:r>
      <w:r>
        <w:rPr>
          <w:rFonts w:hint="eastAsia" w:ascii="宋体" w:hAnsi="宋体" w:eastAsia="宋体" w:cs="宋体"/>
          <w:color w:val="auto"/>
          <w:sz w:val="24"/>
          <w:szCs w:val="24"/>
          <w:highlight w:val="none"/>
          <w:lang w:bidi="ar"/>
        </w:rPr>
        <w:t>厂区及</w:t>
      </w:r>
      <w:r>
        <w:rPr>
          <w:rFonts w:hint="eastAsia" w:ascii="宋体" w:hAnsi="宋体" w:eastAsia="宋体" w:cs="宋体"/>
          <w:color w:val="auto"/>
          <w:sz w:val="24"/>
          <w:szCs w:val="24"/>
          <w:highlight w:val="none"/>
          <w:lang w:val="en-US" w:eastAsia="zh-CN" w:bidi="ar"/>
        </w:rPr>
        <w:t>小</w:t>
      </w:r>
      <w:r>
        <w:rPr>
          <w:rFonts w:hint="eastAsia" w:ascii="宋体" w:hAnsi="宋体" w:eastAsia="宋体" w:cs="宋体"/>
          <w:color w:val="auto"/>
          <w:sz w:val="24"/>
          <w:szCs w:val="24"/>
          <w:highlight w:val="none"/>
          <w:lang w:eastAsia="zh-CN" w:bidi="ar"/>
        </w:rPr>
        <w:t>区</w:t>
      </w:r>
      <w:r>
        <w:rPr>
          <w:rFonts w:hint="eastAsia" w:ascii="宋体" w:hAnsi="宋体" w:eastAsia="宋体" w:cs="宋体"/>
          <w:color w:val="auto"/>
          <w:sz w:val="24"/>
          <w:szCs w:val="24"/>
          <w:highlight w:val="none"/>
          <w:lang w:bidi="ar"/>
        </w:rPr>
        <w:t>围墙周界的杂草、树木、攀爬植物若</w:t>
      </w:r>
      <w:r>
        <w:rPr>
          <w:rFonts w:hint="eastAsia" w:ascii="宋体" w:hAnsi="宋体" w:eastAsia="宋体" w:cs="宋体"/>
          <w:color w:val="auto"/>
          <w:sz w:val="24"/>
          <w:szCs w:val="24"/>
          <w:highlight w:val="none"/>
          <w:lang w:eastAsia="zh-CN" w:bidi="ar"/>
        </w:rPr>
        <w:t>要及时</w:t>
      </w:r>
      <w:r>
        <w:rPr>
          <w:rFonts w:hint="eastAsia" w:ascii="宋体" w:hAnsi="宋体" w:eastAsia="宋体" w:cs="宋体"/>
          <w:color w:val="auto"/>
          <w:sz w:val="24"/>
          <w:szCs w:val="24"/>
          <w:highlight w:val="none"/>
          <w:lang w:bidi="ar"/>
        </w:rPr>
        <w:t>修剪，</w:t>
      </w:r>
      <w:r>
        <w:rPr>
          <w:rFonts w:hint="eastAsia" w:ascii="宋体" w:hAnsi="宋体" w:eastAsia="宋体" w:cs="宋体"/>
          <w:color w:val="auto"/>
          <w:sz w:val="24"/>
          <w:szCs w:val="24"/>
          <w:highlight w:val="none"/>
          <w:lang w:eastAsia="zh-CN" w:bidi="ar"/>
        </w:rPr>
        <w:t>不能影响</w:t>
      </w:r>
      <w:r>
        <w:rPr>
          <w:rFonts w:hint="eastAsia" w:ascii="宋体" w:hAnsi="宋体" w:eastAsia="宋体" w:cs="宋体"/>
          <w:color w:val="auto"/>
          <w:sz w:val="24"/>
          <w:szCs w:val="24"/>
          <w:highlight w:val="none"/>
          <w:lang w:bidi="ar"/>
        </w:rPr>
        <w:t>红外报警系统</w:t>
      </w:r>
      <w:r>
        <w:rPr>
          <w:rFonts w:hint="eastAsia" w:ascii="宋体" w:hAnsi="宋体" w:eastAsia="宋体" w:cs="宋体"/>
          <w:color w:val="auto"/>
          <w:sz w:val="24"/>
          <w:szCs w:val="24"/>
          <w:highlight w:val="none"/>
          <w:lang w:eastAsia="zh-CN" w:bidi="ar"/>
        </w:rPr>
        <w:t>正常使用。</w:t>
      </w:r>
    </w:p>
    <w:p w14:paraId="59824B8B">
      <w:pPr>
        <w:pageBreakBefore w:val="0"/>
        <w:kinsoku/>
        <w:wordWrap/>
        <w:topLinePunct w:val="0"/>
        <w:bidi w:val="0"/>
        <w:spacing w:line="440" w:lineRule="exact"/>
        <w:ind w:left="0" w:right="0" w:firstLine="240" w:firstLineChars="100"/>
        <w:jc w:val="both"/>
        <w:outlineLvl w:val="9"/>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3.1.4</w:t>
      </w:r>
      <w:r>
        <w:rPr>
          <w:rFonts w:hint="eastAsia" w:ascii="宋体" w:hAnsi="宋体" w:eastAsia="宋体"/>
          <w:color w:val="auto"/>
          <w:sz w:val="24"/>
          <w:szCs w:val="24"/>
          <w:highlight w:val="none"/>
        </w:rPr>
        <w:t>病虫害防治:</w:t>
      </w:r>
    </w:p>
    <w:p w14:paraId="35F9D638">
      <w:pPr>
        <w:pageBreakBefore w:val="0"/>
        <w:kinsoku/>
        <w:wordWrap/>
        <w:topLinePunct w:val="0"/>
        <w:bidi w:val="0"/>
        <w:spacing w:line="440" w:lineRule="exact"/>
        <w:ind w:left="0" w:right="0" w:firstLine="240" w:firstLineChars="100"/>
        <w:jc w:val="both"/>
        <w:outlineLvl w:val="9"/>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①</w:t>
      </w:r>
      <w:r>
        <w:rPr>
          <w:rFonts w:hint="eastAsia" w:ascii="宋体" w:hAnsi="宋体" w:eastAsia="宋体"/>
          <w:color w:val="auto"/>
          <w:sz w:val="24"/>
          <w:szCs w:val="24"/>
          <w:highlight w:val="none"/>
          <w:lang w:eastAsia="zh-CN"/>
        </w:rPr>
        <w:t>根据</w:t>
      </w:r>
      <w:r>
        <w:rPr>
          <w:rFonts w:hint="eastAsia" w:ascii="宋体" w:hAnsi="宋体" w:eastAsia="宋体"/>
          <w:color w:val="auto"/>
          <w:sz w:val="24"/>
          <w:szCs w:val="24"/>
          <w:highlight w:val="none"/>
          <w:shd w:val="clear" w:color="auto" w:fill="FFFFFF"/>
        </w:rPr>
        <w:t>根据不同病虫害发生规律</w:t>
      </w:r>
      <w:r>
        <w:rPr>
          <w:rFonts w:ascii="宋体" w:eastAsia="宋体"/>
          <w:color w:val="auto"/>
          <w:sz w:val="24"/>
          <w:szCs w:val="24"/>
          <w:highlight w:val="none"/>
          <w:shd w:val="clear" w:color="auto" w:fill="FFFFFF"/>
        </w:rPr>
        <w:t>,</w:t>
      </w:r>
      <w:r>
        <w:rPr>
          <w:rFonts w:hint="eastAsia" w:ascii="宋体" w:hAnsi="宋体" w:eastAsia="宋体"/>
          <w:color w:val="auto"/>
          <w:sz w:val="24"/>
          <w:szCs w:val="24"/>
          <w:highlight w:val="none"/>
          <w:shd w:val="clear" w:color="auto" w:fill="FFFFFF"/>
        </w:rPr>
        <w:t>预防为主、综合治理，</w:t>
      </w:r>
      <w:r>
        <w:rPr>
          <w:rFonts w:hint="eastAsia" w:ascii="宋体" w:hAnsi="宋体" w:eastAsia="宋体"/>
          <w:color w:val="auto"/>
          <w:sz w:val="24"/>
          <w:szCs w:val="24"/>
          <w:highlight w:val="none"/>
        </w:rPr>
        <w:t>适时对病虫害进行监控及防治。</w:t>
      </w:r>
    </w:p>
    <w:p w14:paraId="202EBFB5">
      <w:pPr>
        <w:pageBreakBefore w:val="0"/>
        <w:kinsoku/>
        <w:wordWrap/>
        <w:topLinePunct w:val="0"/>
        <w:bidi w:val="0"/>
        <w:spacing w:line="440" w:lineRule="exact"/>
        <w:ind w:left="0" w:right="0" w:firstLine="240" w:firstLineChars="100"/>
        <w:jc w:val="both"/>
        <w:outlineLvl w:val="9"/>
        <w:rPr>
          <w:rFonts w:hint="eastAsia" w:ascii="宋体" w:hAnsi="宋体" w:eastAsia="宋体"/>
          <w:color w:val="auto"/>
          <w:sz w:val="24"/>
          <w:szCs w:val="24"/>
          <w:highlight w:val="none"/>
          <w:shd w:val="clear" w:color="auto" w:fill="FFFFFF"/>
        </w:rPr>
      </w:pPr>
      <w:r>
        <w:rPr>
          <w:rFonts w:hint="eastAsia" w:ascii="宋体" w:hAnsi="宋体" w:eastAsia="宋体"/>
          <w:color w:val="auto"/>
          <w:sz w:val="24"/>
          <w:szCs w:val="24"/>
          <w:highlight w:val="none"/>
          <w:lang w:val="en-US" w:eastAsia="zh-CN"/>
        </w:rPr>
        <w:t>② 根据情况进行杀虫作业，</w:t>
      </w:r>
      <w:r>
        <w:rPr>
          <w:rFonts w:hint="eastAsia" w:ascii="宋体" w:hAnsi="宋体" w:eastAsia="宋体"/>
          <w:color w:val="auto"/>
          <w:sz w:val="24"/>
          <w:szCs w:val="24"/>
          <w:highlight w:val="none"/>
          <w:shd w:val="clear" w:color="auto" w:fill="FFFFFF"/>
        </w:rPr>
        <w:t>保证植株健壮，无明显生理性病症。</w:t>
      </w:r>
    </w:p>
    <w:p w14:paraId="3CAD51CD">
      <w:pPr>
        <w:pageBreakBefore w:val="0"/>
        <w:kinsoku/>
        <w:wordWrap/>
        <w:topLinePunct w:val="0"/>
        <w:bidi w:val="0"/>
        <w:spacing w:line="440" w:lineRule="exact"/>
        <w:ind w:left="0" w:right="0" w:firstLine="240" w:firstLineChars="100"/>
        <w:jc w:val="both"/>
        <w:outlineLvl w:val="9"/>
        <w:rPr>
          <w:rFonts w:hint="eastAsia" w:ascii="宋体" w:hAnsi="宋体" w:eastAsia="宋体"/>
          <w:color w:val="auto"/>
          <w:sz w:val="24"/>
          <w:szCs w:val="24"/>
          <w:highlight w:val="none"/>
          <w:lang w:eastAsia="zh-CN"/>
        </w:rPr>
      </w:pPr>
      <w:r>
        <w:rPr>
          <w:rFonts w:hint="eastAsia" w:ascii="宋体" w:hAnsi="宋体" w:eastAsia="宋体"/>
          <w:color w:val="auto"/>
          <w:sz w:val="24"/>
          <w:szCs w:val="24"/>
          <w:highlight w:val="none"/>
          <w:lang w:val="en-US" w:eastAsia="zh-CN"/>
        </w:rPr>
        <w:t>3.1.5</w:t>
      </w:r>
      <w:r>
        <w:rPr>
          <w:rFonts w:ascii="宋体" w:hAnsi="宋体" w:eastAsia="宋体"/>
          <w:b/>
          <w:color w:val="auto"/>
          <w:sz w:val="24"/>
          <w:szCs w:val="24"/>
          <w:highlight w:val="none"/>
        </w:rPr>
        <w:t xml:space="preserve"> </w:t>
      </w:r>
      <w:r>
        <w:rPr>
          <w:rFonts w:hint="eastAsia" w:ascii="宋体" w:hAnsi="宋体" w:eastAsia="宋体"/>
          <w:b w:val="0"/>
          <w:bCs/>
          <w:color w:val="auto"/>
          <w:sz w:val="24"/>
          <w:szCs w:val="24"/>
          <w:highlight w:val="none"/>
          <w:lang w:eastAsia="zh-CN"/>
        </w:rPr>
        <w:t>做好日常养护工作，及时浇水，</w:t>
      </w:r>
      <w:r>
        <w:rPr>
          <w:rFonts w:hint="eastAsia" w:ascii="宋体" w:hAnsi="宋体" w:eastAsia="宋体"/>
          <w:color w:val="auto"/>
          <w:sz w:val="24"/>
          <w:szCs w:val="24"/>
          <w:highlight w:val="none"/>
        </w:rPr>
        <w:t>及时清扫并运</w:t>
      </w:r>
      <w:r>
        <w:rPr>
          <w:rFonts w:ascii="宋体" w:hAnsi="宋体" w:eastAsia="宋体"/>
          <w:color w:val="auto"/>
          <w:sz w:val="24"/>
          <w:szCs w:val="24"/>
          <w:highlight w:val="none"/>
        </w:rPr>
        <w:t>走</w:t>
      </w:r>
      <w:r>
        <w:rPr>
          <w:rFonts w:hint="eastAsia" w:ascii="宋体" w:hAnsi="宋体" w:eastAsia="宋体"/>
          <w:color w:val="auto"/>
          <w:sz w:val="24"/>
          <w:szCs w:val="24"/>
          <w:highlight w:val="none"/>
        </w:rPr>
        <w:t>绿地上的枯枝落叶及杂物（绿化带内的垃圾清理属绿化养护范围），及时拔除杂草，保证绿地的整洁、美观。</w:t>
      </w:r>
      <w:r>
        <w:rPr>
          <w:rFonts w:hint="eastAsia" w:ascii="宋体" w:hAnsi="宋体" w:eastAsia="宋体"/>
          <w:color w:val="auto"/>
          <w:sz w:val="24"/>
          <w:szCs w:val="24"/>
          <w:highlight w:val="none"/>
          <w:lang w:eastAsia="zh-CN"/>
        </w:rPr>
        <w:t>同时保证</w:t>
      </w:r>
      <w:r>
        <w:rPr>
          <w:rFonts w:hint="eastAsia" w:ascii="宋体" w:hAnsi="宋体" w:eastAsia="宋体" w:cs="宋体"/>
          <w:color w:val="auto"/>
          <w:sz w:val="24"/>
          <w:szCs w:val="24"/>
          <w:highlight w:val="none"/>
          <w:lang w:eastAsia="zh-CN" w:bidi="ar"/>
        </w:rPr>
        <w:t>小区及厂区</w:t>
      </w:r>
      <w:r>
        <w:rPr>
          <w:rFonts w:hint="eastAsia" w:ascii="宋体" w:hAnsi="宋体" w:eastAsia="宋体" w:cs="宋体"/>
          <w:color w:val="auto"/>
          <w:sz w:val="24"/>
          <w:szCs w:val="24"/>
          <w:highlight w:val="none"/>
          <w:lang w:bidi="ar"/>
        </w:rPr>
        <w:t>清洁</w:t>
      </w:r>
      <w:r>
        <w:rPr>
          <w:rFonts w:hint="eastAsia" w:ascii="宋体" w:hAnsi="宋体" w:eastAsia="宋体" w:cs="宋体"/>
          <w:color w:val="auto"/>
          <w:sz w:val="24"/>
          <w:szCs w:val="24"/>
          <w:highlight w:val="none"/>
          <w:lang w:eastAsia="zh-CN" w:bidi="ar"/>
        </w:rPr>
        <w:t>。</w:t>
      </w:r>
    </w:p>
    <w:p w14:paraId="35F1B80B">
      <w:pPr>
        <w:pageBreakBefore w:val="0"/>
        <w:kinsoku/>
        <w:wordWrap/>
        <w:topLinePunct w:val="0"/>
        <w:bidi w:val="0"/>
        <w:spacing w:line="440" w:lineRule="exact"/>
        <w:ind w:left="0" w:right="0" w:firstLine="240" w:firstLineChars="100"/>
        <w:jc w:val="both"/>
        <w:outlineLvl w:val="9"/>
        <w:rPr>
          <w:rFonts w:eastAsia="宋体"/>
          <w:color w:val="auto"/>
          <w:sz w:val="24"/>
          <w:szCs w:val="24"/>
          <w:highlight w:val="none"/>
        </w:rPr>
      </w:pPr>
      <w:r>
        <w:rPr>
          <w:rFonts w:hint="eastAsia" w:ascii="宋体" w:hAnsi="宋体" w:eastAsia="宋体"/>
          <w:color w:val="auto"/>
          <w:sz w:val="24"/>
          <w:szCs w:val="24"/>
          <w:highlight w:val="none"/>
          <w:lang w:val="en-US" w:eastAsia="zh-CN"/>
        </w:rPr>
        <w:t>3.1.6</w:t>
      </w:r>
      <w:r>
        <w:rPr>
          <w:rFonts w:hint="eastAsia" w:ascii="宋体" w:hAnsi="宋体" w:eastAsia="宋体"/>
          <w:b/>
          <w:color w:val="auto"/>
          <w:sz w:val="24"/>
          <w:szCs w:val="24"/>
          <w:highlight w:val="none"/>
        </w:rPr>
        <w:t xml:space="preserve"> </w:t>
      </w:r>
      <w:r>
        <w:rPr>
          <w:rFonts w:hint="eastAsia" w:ascii="宋体" w:hAnsi="宋体" w:eastAsia="宋体" w:cs="Times New Roman"/>
          <w:b w:val="0"/>
          <w:bCs/>
          <w:color w:val="auto"/>
          <w:sz w:val="24"/>
          <w:szCs w:val="24"/>
          <w:highlight w:val="none"/>
          <w:lang w:eastAsia="zh-CN"/>
        </w:rPr>
        <w:t>中标人</w:t>
      </w:r>
      <w:r>
        <w:rPr>
          <w:rFonts w:hint="eastAsia" w:eastAsia="宋体"/>
          <w:color w:val="auto"/>
          <w:sz w:val="24"/>
          <w:szCs w:val="24"/>
          <w:highlight w:val="none"/>
        </w:rPr>
        <w:t>应对养护范围内的大型植物进行特殊的护理，保证其不干不涝、不缺肥等，长势良好。</w:t>
      </w:r>
    </w:p>
    <w:p w14:paraId="713C7CEA">
      <w:pPr>
        <w:pageBreakBefore w:val="0"/>
        <w:kinsoku/>
        <w:wordWrap/>
        <w:topLinePunct w:val="0"/>
        <w:bidi w:val="0"/>
        <w:spacing w:line="440" w:lineRule="exact"/>
        <w:ind w:left="0" w:right="0" w:rightChars="0" w:firstLine="240" w:firstLineChars="10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3.1.7.</w:t>
      </w:r>
      <w:r>
        <w:rPr>
          <w:rFonts w:hint="eastAsia" w:ascii="宋体" w:hAnsi="宋体" w:eastAsia="宋体" w:cs="宋体"/>
          <w:color w:val="auto"/>
          <w:sz w:val="24"/>
          <w:szCs w:val="24"/>
          <w:highlight w:val="none"/>
        </w:rPr>
        <w:t>公司范围内的高价值树种（包括但不限于高杆香樟</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银杏等）按特殊树种进行养护。</w:t>
      </w:r>
    </w:p>
    <w:p w14:paraId="3915047D">
      <w:pPr>
        <w:pageBreakBefore w:val="0"/>
        <w:kinsoku/>
        <w:wordWrap/>
        <w:topLinePunct w:val="0"/>
        <w:bidi w:val="0"/>
        <w:spacing w:line="440" w:lineRule="exact"/>
        <w:ind w:left="0" w:right="0" w:firstLine="240" w:firstLineChars="10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3.1.8冬季对乔木底部进行刷白处理。</w:t>
      </w:r>
    </w:p>
    <w:p w14:paraId="0F790996">
      <w:pPr>
        <w:pageBreakBefore w:val="0"/>
        <w:kinsoku/>
        <w:wordWrap/>
        <w:topLinePunct w:val="0"/>
        <w:bidi w:val="0"/>
        <w:spacing w:line="440" w:lineRule="exact"/>
        <w:ind w:left="0" w:right="0" w:firstLine="240" w:firstLineChars="10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3.1.9绿地与道路边缘要修整出边沟。</w:t>
      </w:r>
    </w:p>
    <w:p w14:paraId="53F6E99E">
      <w:pPr>
        <w:pageBreakBefore w:val="0"/>
        <w:kinsoku/>
        <w:wordWrap/>
        <w:topLinePunct w:val="0"/>
        <w:bidi w:val="0"/>
        <w:spacing w:line="440" w:lineRule="exact"/>
        <w:ind w:left="0" w:right="0" w:firstLine="240" w:firstLineChars="100"/>
        <w:jc w:val="both"/>
        <w:outlineLvl w:val="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shd w:val="clear" w:color="auto" w:fill="FFFFFF"/>
          <w:lang w:val="en-US" w:eastAsia="zh-CN"/>
        </w:rPr>
        <w:t>3.2</w:t>
      </w:r>
      <w:r>
        <w:rPr>
          <w:rFonts w:hint="eastAsia" w:ascii="宋体" w:hAnsi="宋体" w:eastAsia="宋体" w:cs="宋体"/>
          <w:color w:val="auto"/>
          <w:sz w:val="24"/>
          <w:szCs w:val="24"/>
          <w:highlight w:val="none"/>
        </w:rPr>
        <w:t>草坪</w:t>
      </w:r>
      <w:r>
        <w:rPr>
          <w:rFonts w:hint="eastAsia" w:ascii="宋体" w:hAnsi="宋体" w:eastAsia="宋体" w:cs="宋体"/>
          <w:color w:val="auto"/>
          <w:sz w:val="24"/>
          <w:szCs w:val="24"/>
          <w:highlight w:val="none"/>
          <w:lang w:eastAsia="zh-CN"/>
        </w:rPr>
        <w:t>养护要求：生长旺盛，</w:t>
      </w:r>
      <w:r>
        <w:rPr>
          <w:rFonts w:hint="eastAsia" w:ascii="宋体" w:hAnsi="宋体" w:eastAsia="宋体" w:cs="宋体"/>
          <w:color w:val="auto"/>
          <w:sz w:val="24"/>
          <w:szCs w:val="24"/>
          <w:highlight w:val="none"/>
        </w:rPr>
        <w:t>无黄化现象，无杂草、无斑秃、无裸露地面</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shd w:val="clear" w:color="auto" w:fill="FFFFFF"/>
        </w:rPr>
        <w:t>杂草率低于5%</w:t>
      </w:r>
      <w:r>
        <w:rPr>
          <w:rFonts w:hint="eastAsia" w:ascii="宋体" w:hAnsi="宋体" w:eastAsia="宋体" w:cs="宋体"/>
          <w:color w:val="auto"/>
          <w:sz w:val="24"/>
          <w:szCs w:val="24"/>
          <w:highlight w:val="none"/>
        </w:rPr>
        <w:t>。</w:t>
      </w:r>
    </w:p>
    <w:p w14:paraId="010802A7">
      <w:pPr>
        <w:pageBreakBefore w:val="0"/>
        <w:kinsoku/>
        <w:wordWrap/>
        <w:topLinePunct w:val="0"/>
        <w:bidi w:val="0"/>
        <w:spacing w:line="440" w:lineRule="exact"/>
        <w:ind w:left="0" w:right="0" w:firstLine="240" w:firstLineChars="100"/>
        <w:jc w:val="both"/>
        <w:outlineLvl w:val="9"/>
        <w:rPr>
          <w:rFonts w:hint="eastAsia" w:ascii="宋体" w:hAnsi="宋体" w:eastAsia="宋体" w:cs="宋体"/>
          <w:color w:val="auto"/>
          <w:sz w:val="24"/>
          <w:szCs w:val="24"/>
          <w:highlight w:val="none"/>
          <w:shd w:val="clear" w:color="auto" w:fill="FFFFFF"/>
        </w:rPr>
      </w:pPr>
      <w:r>
        <w:rPr>
          <w:rFonts w:hint="eastAsia" w:ascii="宋体" w:hAnsi="宋体" w:eastAsia="宋体" w:cs="宋体"/>
          <w:color w:val="auto"/>
          <w:sz w:val="24"/>
          <w:szCs w:val="24"/>
          <w:highlight w:val="none"/>
          <w:lang w:val="en-US" w:eastAsia="zh-CN"/>
        </w:rPr>
        <w:t>3.3</w:t>
      </w:r>
      <w:r>
        <w:rPr>
          <w:rFonts w:hint="eastAsia" w:ascii="宋体" w:hAnsi="宋体" w:eastAsia="宋体" w:cs="宋体"/>
          <w:color w:val="auto"/>
          <w:sz w:val="24"/>
          <w:szCs w:val="24"/>
          <w:highlight w:val="none"/>
          <w:shd w:val="clear" w:color="auto" w:fill="FFFFFF"/>
        </w:rPr>
        <w:t>乔木</w:t>
      </w:r>
      <w:r>
        <w:rPr>
          <w:rFonts w:hint="eastAsia" w:ascii="宋体" w:hAnsi="宋体" w:eastAsia="宋体" w:cs="宋体"/>
          <w:color w:val="auto"/>
          <w:sz w:val="24"/>
          <w:szCs w:val="24"/>
          <w:highlight w:val="none"/>
          <w:lang w:eastAsia="zh-CN"/>
        </w:rPr>
        <w:t>养护要求</w:t>
      </w:r>
      <w:r>
        <w:rPr>
          <w:rFonts w:hint="eastAsia" w:ascii="宋体" w:hAnsi="宋体" w:eastAsia="宋体" w:cs="宋体"/>
          <w:color w:val="auto"/>
          <w:sz w:val="24"/>
          <w:szCs w:val="24"/>
          <w:highlight w:val="none"/>
          <w:shd w:val="clear" w:color="auto" w:fill="FFFFFF"/>
        </w:rPr>
        <w:t>：生长旺盛，枝干健壮，树形美观，无倾斜、倒歪现象；高大乔木在大风来临时应采取防倒有效措施，因台风等灾害天气造成树木倒伏时，应及时扶正支撑倒伏树木；因极端天气（如低温冻害天气）来临时提前做好防护措施，因极端天气过后造成的枯枝落叶及时修剪清除。</w:t>
      </w:r>
    </w:p>
    <w:p w14:paraId="529B5855">
      <w:pPr>
        <w:pageBreakBefore w:val="0"/>
        <w:kinsoku/>
        <w:wordWrap/>
        <w:topLinePunct w:val="0"/>
        <w:bidi w:val="0"/>
        <w:spacing w:line="440" w:lineRule="exact"/>
        <w:ind w:left="0" w:right="0" w:firstLine="240" w:firstLineChars="100"/>
        <w:jc w:val="both"/>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shd w:val="clear" w:color="auto" w:fill="FFFFFF"/>
          <w:lang w:val="en-US" w:eastAsia="zh-CN"/>
        </w:rPr>
        <w:t>3.4</w:t>
      </w:r>
      <w:r>
        <w:rPr>
          <w:rFonts w:hint="eastAsia" w:ascii="宋体" w:hAnsi="宋体" w:eastAsia="宋体" w:cs="宋体"/>
          <w:color w:val="auto"/>
          <w:sz w:val="24"/>
          <w:szCs w:val="24"/>
          <w:highlight w:val="none"/>
          <w:shd w:val="clear" w:color="auto" w:fill="FFFFFF"/>
        </w:rPr>
        <w:t>灌木</w:t>
      </w:r>
      <w:r>
        <w:rPr>
          <w:rFonts w:hint="eastAsia" w:ascii="宋体" w:hAnsi="宋体" w:eastAsia="宋体" w:cs="宋体"/>
          <w:color w:val="auto"/>
          <w:sz w:val="24"/>
          <w:szCs w:val="24"/>
          <w:highlight w:val="none"/>
          <w:lang w:eastAsia="zh-CN"/>
        </w:rPr>
        <w:t>养护要求</w:t>
      </w:r>
      <w:r>
        <w:rPr>
          <w:rFonts w:hint="eastAsia" w:ascii="宋体" w:hAnsi="宋体" w:eastAsia="宋体" w:cs="宋体"/>
          <w:color w:val="auto"/>
          <w:sz w:val="24"/>
          <w:szCs w:val="24"/>
          <w:highlight w:val="none"/>
          <w:shd w:val="clear" w:color="auto" w:fill="FFFFFF"/>
        </w:rPr>
        <w:t>：生长旺盛，花繁叶茂，具有造型美观。灌木无残缺，绿篱无断层；灌木丛中无垃圾、无病枝枯枝和落叶堆积，无厚重粉尘覆盖</w:t>
      </w:r>
      <w:r>
        <w:rPr>
          <w:rFonts w:hint="eastAsia" w:ascii="宋体" w:hAnsi="宋体" w:eastAsia="宋体" w:cs="宋体"/>
          <w:color w:val="auto"/>
          <w:sz w:val="24"/>
          <w:szCs w:val="24"/>
          <w:highlight w:val="none"/>
          <w:shd w:val="clear" w:color="auto" w:fill="FFFFFF"/>
          <w:lang w:eastAsia="zh-CN"/>
        </w:rPr>
        <w:t>。</w:t>
      </w:r>
    </w:p>
    <w:p w14:paraId="0BA7F64A">
      <w:pPr>
        <w:pageBreakBefore w:val="0"/>
        <w:kinsoku/>
        <w:wordWrap/>
        <w:topLinePunct w:val="0"/>
        <w:bidi w:val="0"/>
        <w:spacing w:line="440" w:lineRule="exact"/>
        <w:ind w:left="0" w:right="0" w:firstLine="240" w:firstLineChars="100"/>
        <w:jc w:val="both"/>
        <w:outlineLvl w:val="9"/>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3.5</w:t>
      </w:r>
      <w:r>
        <w:rPr>
          <w:rFonts w:hint="eastAsia" w:ascii="宋体" w:hAnsi="宋体" w:eastAsia="宋体"/>
          <w:color w:val="auto"/>
          <w:sz w:val="24"/>
          <w:szCs w:val="24"/>
          <w:highlight w:val="none"/>
        </w:rPr>
        <w:t>其他要求</w:t>
      </w:r>
    </w:p>
    <w:p w14:paraId="13BCB80E">
      <w:pPr>
        <w:pageBreakBefore w:val="0"/>
        <w:kinsoku/>
        <w:wordWrap/>
        <w:topLinePunct w:val="0"/>
        <w:bidi w:val="0"/>
        <w:spacing w:line="440" w:lineRule="exact"/>
        <w:ind w:left="0" w:right="0" w:firstLine="0" w:firstLineChars="0"/>
        <w:jc w:val="both"/>
        <w:outlineLvl w:val="9"/>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 xml:space="preserve">  3.5.1</w:t>
      </w:r>
      <w:r>
        <w:rPr>
          <w:rFonts w:hint="eastAsia" w:ascii="宋体" w:hAnsi="宋体" w:eastAsia="宋体" w:cs="Times New Roman"/>
          <w:b w:val="0"/>
          <w:bCs/>
          <w:color w:val="auto"/>
          <w:sz w:val="24"/>
          <w:szCs w:val="24"/>
          <w:highlight w:val="none"/>
          <w:lang w:eastAsia="zh-CN"/>
        </w:rPr>
        <w:t>中标人</w:t>
      </w:r>
      <w:r>
        <w:rPr>
          <w:rFonts w:hint="eastAsia" w:ascii="宋体" w:hAnsi="宋体" w:eastAsia="宋体"/>
          <w:color w:val="auto"/>
          <w:sz w:val="24"/>
          <w:szCs w:val="24"/>
          <w:highlight w:val="none"/>
        </w:rPr>
        <w:t>使用的绿化养护药品必须是以安全、环保、微毒为主的环保生物杀虫剂。</w:t>
      </w:r>
    </w:p>
    <w:p w14:paraId="1930E37F">
      <w:pPr>
        <w:pageBreakBefore w:val="0"/>
        <w:kinsoku/>
        <w:wordWrap/>
        <w:topLinePunct w:val="0"/>
        <w:bidi w:val="0"/>
        <w:spacing w:line="440" w:lineRule="exact"/>
        <w:ind w:left="0" w:right="0" w:firstLine="240" w:firstLineChars="100"/>
        <w:jc w:val="both"/>
        <w:outlineLvl w:val="9"/>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3.5.2施</w:t>
      </w:r>
      <w:r>
        <w:rPr>
          <w:rFonts w:hint="eastAsia" w:ascii="宋体" w:hAnsi="宋体" w:eastAsia="宋体"/>
          <w:color w:val="auto"/>
          <w:sz w:val="24"/>
          <w:szCs w:val="24"/>
          <w:highlight w:val="none"/>
        </w:rPr>
        <w:t>肥时</w:t>
      </w:r>
      <w:r>
        <w:rPr>
          <w:rFonts w:hint="eastAsia" w:ascii="宋体" w:hAnsi="宋体" w:eastAsia="宋体" w:cs="Times New Roman"/>
          <w:b w:val="0"/>
          <w:bCs/>
          <w:color w:val="auto"/>
          <w:sz w:val="24"/>
          <w:szCs w:val="24"/>
          <w:highlight w:val="none"/>
          <w:lang w:eastAsia="zh-CN"/>
        </w:rPr>
        <w:t>中标人</w:t>
      </w:r>
      <w:r>
        <w:rPr>
          <w:rFonts w:hint="eastAsia" w:ascii="宋体" w:hAnsi="宋体" w:eastAsia="宋体"/>
          <w:color w:val="auto"/>
          <w:sz w:val="24"/>
          <w:szCs w:val="24"/>
          <w:highlight w:val="none"/>
        </w:rPr>
        <w:t>应先</w:t>
      </w:r>
      <w:r>
        <w:rPr>
          <w:rFonts w:hint="eastAsia" w:ascii="宋体" w:hAnsi="宋体" w:eastAsia="宋体"/>
          <w:color w:val="auto"/>
          <w:sz w:val="24"/>
          <w:szCs w:val="24"/>
          <w:highlight w:val="none"/>
          <w:lang w:val="en-US" w:eastAsia="zh-CN"/>
        </w:rPr>
        <w:t>将肥料类型上报招标人</w:t>
      </w:r>
      <w:r>
        <w:rPr>
          <w:rFonts w:hint="eastAsia" w:ascii="宋体" w:hAnsi="宋体" w:eastAsia="宋体"/>
          <w:color w:val="auto"/>
          <w:sz w:val="24"/>
          <w:szCs w:val="24"/>
          <w:highlight w:val="none"/>
        </w:rPr>
        <w:t>，由</w:t>
      </w:r>
      <w:r>
        <w:rPr>
          <w:rFonts w:hint="eastAsia" w:ascii="宋体" w:hAnsi="宋体" w:eastAsia="宋体"/>
          <w:color w:val="auto"/>
          <w:sz w:val="24"/>
          <w:szCs w:val="24"/>
          <w:highlight w:val="none"/>
          <w:lang w:eastAsia="zh-CN"/>
        </w:rPr>
        <w:t>招标人</w:t>
      </w:r>
      <w:r>
        <w:rPr>
          <w:rFonts w:hint="eastAsia" w:ascii="宋体" w:hAnsi="宋体" w:eastAsia="宋体"/>
          <w:color w:val="auto"/>
          <w:sz w:val="24"/>
          <w:szCs w:val="24"/>
          <w:highlight w:val="none"/>
        </w:rPr>
        <w:t xml:space="preserve">确定后方可施工； </w:t>
      </w:r>
    </w:p>
    <w:p w14:paraId="31666FA0">
      <w:pPr>
        <w:pageBreakBefore w:val="0"/>
        <w:kinsoku/>
        <w:wordWrap/>
        <w:topLinePunct w:val="0"/>
        <w:bidi w:val="0"/>
        <w:spacing w:line="440" w:lineRule="exact"/>
        <w:ind w:left="0" w:right="0" w:firstLine="240" w:firstLineChars="100"/>
        <w:jc w:val="both"/>
        <w:outlineLvl w:val="9"/>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3.5.3</w:t>
      </w:r>
      <w:r>
        <w:rPr>
          <w:rFonts w:hint="eastAsia" w:ascii="宋体" w:hAnsi="宋体" w:eastAsia="宋体" w:cs="Times New Roman"/>
          <w:b w:val="0"/>
          <w:bCs/>
          <w:color w:val="auto"/>
          <w:sz w:val="24"/>
          <w:szCs w:val="24"/>
          <w:highlight w:val="none"/>
          <w:lang w:eastAsia="zh-CN"/>
        </w:rPr>
        <w:t>中标人</w:t>
      </w:r>
      <w:r>
        <w:rPr>
          <w:rFonts w:hint="eastAsia" w:ascii="宋体" w:hAnsi="宋体" w:eastAsia="宋体"/>
          <w:color w:val="auto"/>
          <w:sz w:val="24"/>
          <w:szCs w:val="24"/>
          <w:highlight w:val="none"/>
        </w:rPr>
        <w:t>应如实填写《绿地养护工作日志》</w:t>
      </w:r>
      <w:r>
        <w:rPr>
          <w:rFonts w:hint="eastAsia" w:ascii="宋体" w:hAnsi="宋体" w:eastAsia="宋体"/>
          <w:color w:val="auto"/>
          <w:sz w:val="24"/>
          <w:szCs w:val="24"/>
          <w:highlight w:val="none"/>
          <w:lang w:eastAsia="zh-CN"/>
        </w:rPr>
        <w:t>，日志必须记录详实（含并不限作业人数、作业内容，</w:t>
      </w:r>
      <w:r>
        <w:rPr>
          <w:rFonts w:hint="eastAsia" w:ascii="宋体" w:hAnsi="宋体" w:eastAsia="宋体"/>
          <w:color w:val="auto"/>
          <w:sz w:val="24"/>
          <w:szCs w:val="24"/>
          <w:highlight w:val="none"/>
        </w:rPr>
        <w:t>按月提供给</w:t>
      </w:r>
      <w:r>
        <w:rPr>
          <w:rFonts w:hint="eastAsia" w:ascii="宋体" w:hAnsi="宋体" w:eastAsia="宋体"/>
          <w:color w:val="auto"/>
          <w:sz w:val="24"/>
          <w:szCs w:val="24"/>
          <w:highlight w:val="none"/>
          <w:lang w:eastAsia="zh-CN"/>
        </w:rPr>
        <w:t>招标人）</w:t>
      </w:r>
      <w:r>
        <w:rPr>
          <w:rFonts w:hint="eastAsia" w:ascii="宋体" w:hAnsi="宋体" w:eastAsia="宋体"/>
          <w:color w:val="auto"/>
          <w:sz w:val="24"/>
          <w:szCs w:val="24"/>
          <w:highlight w:val="none"/>
        </w:rPr>
        <w:t>。</w:t>
      </w:r>
    </w:p>
    <w:p w14:paraId="59DBDD5F">
      <w:pPr>
        <w:pageBreakBefore w:val="0"/>
        <w:kinsoku/>
        <w:wordWrap/>
        <w:topLinePunct w:val="0"/>
        <w:bidi w:val="0"/>
        <w:spacing w:line="440" w:lineRule="exact"/>
        <w:ind w:left="0" w:right="0" w:firstLine="240" w:firstLineChars="100"/>
        <w:jc w:val="both"/>
        <w:outlineLvl w:val="9"/>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3.5.4</w:t>
      </w:r>
      <w:r>
        <w:rPr>
          <w:rFonts w:hint="eastAsia" w:ascii="宋体" w:hAnsi="宋体" w:eastAsia="宋体" w:cs="Times New Roman"/>
          <w:b w:val="0"/>
          <w:bCs/>
          <w:color w:val="auto"/>
          <w:sz w:val="24"/>
          <w:szCs w:val="24"/>
          <w:highlight w:val="none"/>
          <w:lang w:eastAsia="zh-CN"/>
        </w:rPr>
        <w:t>中标人</w:t>
      </w:r>
      <w:r>
        <w:rPr>
          <w:rFonts w:hint="eastAsia" w:ascii="宋体" w:hAnsi="宋体" w:eastAsia="宋体"/>
          <w:color w:val="auto"/>
          <w:sz w:val="24"/>
          <w:szCs w:val="24"/>
          <w:highlight w:val="none"/>
        </w:rPr>
        <w:t>作为</w:t>
      </w:r>
      <w:r>
        <w:rPr>
          <w:rFonts w:hint="eastAsia" w:ascii="宋体" w:hAnsi="宋体" w:eastAsia="宋体"/>
          <w:color w:val="auto"/>
          <w:sz w:val="24"/>
          <w:szCs w:val="24"/>
          <w:highlight w:val="none"/>
          <w:lang w:eastAsia="zh-CN"/>
        </w:rPr>
        <w:t>招标人</w:t>
      </w:r>
      <w:r>
        <w:rPr>
          <w:rFonts w:hint="eastAsia" w:ascii="宋体" w:hAnsi="宋体" w:eastAsia="宋体"/>
          <w:color w:val="auto"/>
          <w:sz w:val="24"/>
          <w:szCs w:val="24"/>
          <w:highlight w:val="none"/>
        </w:rPr>
        <w:t>的重点相关方，需对员工做好相关方安全等管理培训。</w:t>
      </w:r>
    </w:p>
    <w:p w14:paraId="1E8C31DC">
      <w:pPr>
        <w:pageBreakBefore w:val="0"/>
        <w:kinsoku/>
        <w:wordWrap/>
        <w:topLinePunct w:val="0"/>
        <w:bidi w:val="0"/>
        <w:spacing w:line="440" w:lineRule="exact"/>
        <w:ind w:left="0" w:right="0" w:firstLine="240" w:firstLineChars="100"/>
        <w:jc w:val="both"/>
        <w:outlineLvl w:val="9"/>
        <w:rPr>
          <w:rFonts w:hint="eastAsia"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3.5.5</w:t>
      </w:r>
      <w:r>
        <w:rPr>
          <w:rFonts w:hint="eastAsia" w:ascii="宋体" w:hAnsi="宋体" w:eastAsia="宋体"/>
          <w:color w:val="auto"/>
          <w:sz w:val="24"/>
          <w:szCs w:val="24"/>
          <w:highlight w:val="none"/>
        </w:rPr>
        <w:t>在杀虫前，</w:t>
      </w:r>
      <w:r>
        <w:rPr>
          <w:rFonts w:hint="eastAsia" w:ascii="宋体" w:hAnsi="宋体" w:eastAsia="宋体" w:cs="Times New Roman"/>
          <w:b w:val="0"/>
          <w:bCs/>
          <w:color w:val="auto"/>
          <w:sz w:val="24"/>
          <w:szCs w:val="24"/>
          <w:highlight w:val="none"/>
          <w:lang w:eastAsia="zh-CN"/>
        </w:rPr>
        <w:t>中标人</w:t>
      </w:r>
      <w:r>
        <w:rPr>
          <w:rFonts w:hint="eastAsia" w:ascii="宋体" w:hAnsi="宋体" w:eastAsia="宋体"/>
          <w:color w:val="auto"/>
          <w:sz w:val="24"/>
          <w:szCs w:val="24"/>
          <w:highlight w:val="none"/>
        </w:rPr>
        <w:t>应事先通知</w:t>
      </w:r>
      <w:r>
        <w:rPr>
          <w:rFonts w:hint="eastAsia" w:ascii="宋体" w:hAnsi="宋体" w:eastAsia="宋体"/>
          <w:color w:val="auto"/>
          <w:sz w:val="24"/>
          <w:szCs w:val="24"/>
          <w:highlight w:val="none"/>
          <w:lang w:eastAsia="zh-CN"/>
        </w:rPr>
        <w:t>招标人</w:t>
      </w:r>
      <w:r>
        <w:rPr>
          <w:rFonts w:hint="eastAsia" w:ascii="宋体" w:hAnsi="宋体" w:eastAsia="宋体"/>
          <w:color w:val="auto"/>
          <w:sz w:val="24"/>
          <w:szCs w:val="24"/>
          <w:highlight w:val="none"/>
        </w:rPr>
        <w:t>，经</w:t>
      </w:r>
      <w:r>
        <w:rPr>
          <w:rFonts w:hint="eastAsia" w:ascii="宋体" w:hAnsi="宋体" w:eastAsia="宋体"/>
          <w:color w:val="auto"/>
          <w:sz w:val="24"/>
          <w:szCs w:val="24"/>
          <w:highlight w:val="none"/>
          <w:lang w:eastAsia="zh-CN"/>
        </w:rPr>
        <w:t>招标人</w:t>
      </w:r>
      <w:r>
        <w:rPr>
          <w:rFonts w:hint="eastAsia" w:ascii="宋体" w:hAnsi="宋体" w:eastAsia="宋体"/>
          <w:color w:val="auto"/>
          <w:sz w:val="24"/>
          <w:szCs w:val="24"/>
          <w:highlight w:val="none"/>
        </w:rPr>
        <w:t>同意后方可杀虫喷药。另喷洒杀虫剂时应特别注意风向，在风吹向车间大门时不准喷洒，立即停止作业，另一方面注意防止对周边的污染。</w:t>
      </w:r>
    </w:p>
    <w:p w14:paraId="30A468BC">
      <w:pPr>
        <w:pageBreakBefore w:val="0"/>
        <w:widowControl w:val="0"/>
        <w:kinsoku/>
        <w:wordWrap/>
        <w:topLinePunct w:val="0"/>
        <w:bidi w:val="0"/>
        <w:spacing w:line="440" w:lineRule="exact"/>
        <w:ind w:left="0" w:right="0" w:firstLine="240" w:firstLineChars="100"/>
        <w:jc w:val="both"/>
        <w:outlineLvl w:val="9"/>
        <w:rPr>
          <w:rFonts w:hint="default" w:ascii="Calibri" w:hAnsi="Calibri" w:eastAsia="宋体" w:cs="Arial"/>
          <w:color w:val="auto"/>
          <w:kern w:val="2"/>
          <w:sz w:val="24"/>
          <w:szCs w:val="24"/>
          <w:highlight w:val="none"/>
          <w:lang w:val="en-US" w:eastAsia="zh-CN" w:bidi="ar-SA"/>
        </w:rPr>
      </w:pPr>
      <w:r>
        <w:rPr>
          <w:rFonts w:hint="eastAsia" w:ascii="宋体" w:hAnsi="宋体" w:eastAsia="宋体" w:cs="Arial"/>
          <w:color w:val="auto"/>
          <w:kern w:val="2"/>
          <w:sz w:val="24"/>
          <w:szCs w:val="24"/>
          <w:highlight w:val="none"/>
          <w:lang w:val="en-US" w:eastAsia="zh-CN" w:bidi="ar-SA"/>
        </w:rPr>
        <w:t>3.5.6中标人</w:t>
      </w:r>
      <w:r>
        <w:rPr>
          <w:rFonts w:hint="eastAsia" w:ascii="宋体" w:hAnsi="宋体" w:eastAsia="宋体" w:cs="宋体"/>
          <w:color w:val="auto"/>
          <w:kern w:val="2"/>
          <w:sz w:val="24"/>
          <w:szCs w:val="24"/>
          <w:highlight w:val="none"/>
          <w:lang w:val="en-US" w:eastAsia="zh-CN" w:bidi="ar-SA"/>
        </w:rPr>
        <w:t>须具备：小货车、草坪机</w:t>
      </w:r>
      <w:r>
        <w:rPr>
          <w:rFonts w:hint="eastAsia" w:ascii="宋体" w:hAnsi="宋体" w:cs="宋体"/>
          <w:color w:val="auto"/>
          <w:kern w:val="2"/>
          <w:sz w:val="24"/>
          <w:szCs w:val="24"/>
          <w:highlight w:val="none"/>
          <w:lang w:val="en-US" w:eastAsia="zh-CN" w:bidi="ar-SA"/>
        </w:rPr>
        <w:t>或割草机</w:t>
      </w:r>
      <w:r>
        <w:rPr>
          <w:rFonts w:hint="eastAsia" w:ascii="宋体" w:hAnsi="宋体" w:eastAsia="宋体" w:cs="宋体"/>
          <w:color w:val="auto"/>
          <w:kern w:val="2"/>
          <w:sz w:val="24"/>
          <w:szCs w:val="24"/>
          <w:highlight w:val="none"/>
          <w:lang w:val="en-US" w:eastAsia="zh-CN" w:bidi="ar-SA"/>
        </w:rPr>
        <w:t>、绿篱机、浇灌类作业车、喷药机、打孔机等设备</w:t>
      </w:r>
      <w:r>
        <w:rPr>
          <w:rFonts w:hint="eastAsia" w:ascii="宋体" w:hAnsi="宋体" w:cs="宋体"/>
          <w:color w:val="auto"/>
          <w:kern w:val="2"/>
          <w:sz w:val="24"/>
          <w:szCs w:val="24"/>
          <w:highlight w:val="none"/>
          <w:lang w:val="en-US" w:eastAsia="zh-CN" w:bidi="ar-SA"/>
        </w:rPr>
        <w:t>（其中</w:t>
      </w:r>
      <w:r>
        <w:rPr>
          <w:rFonts w:hint="eastAsia" w:ascii="宋体" w:hAnsi="宋体" w:eastAsia="宋体" w:cs="宋体"/>
          <w:color w:val="auto"/>
          <w:kern w:val="2"/>
          <w:sz w:val="24"/>
          <w:szCs w:val="24"/>
          <w:highlight w:val="none"/>
          <w:lang w:val="en-US" w:eastAsia="zh-CN" w:bidi="ar-SA"/>
        </w:rPr>
        <w:t>小货车、草坪机</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浇灌类作业车至少一部</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w:t>
      </w:r>
    </w:p>
    <w:p w14:paraId="01BFB14E">
      <w:pPr>
        <w:pageBreakBefore w:val="0"/>
        <w:kinsoku/>
        <w:wordWrap/>
        <w:topLinePunct w:val="0"/>
        <w:bidi w:val="0"/>
        <w:spacing w:line="440" w:lineRule="exact"/>
        <w:ind w:left="0" w:right="0" w:firstLine="240" w:firstLineChars="100"/>
        <w:jc w:val="both"/>
        <w:outlineLvl w:val="9"/>
        <w:rPr>
          <w:rFonts w:ascii="宋体" w:hAnsi="宋体" w:eastAsia="宋体"/>
          <w:color w:val="auto"/>
          <w:sz w:val="24"/>
          <w:szCs w:val="24"/>
          <w:highlight w:val="none"/>
        </w:rPr>
      </w:pPr>
      <w:r>
        <w:rPr>
          <w:rFonts w:hint="eastAsia" w:ascii="宋体" w:hAnsi="宋体" w:eastAsia="宋体"/>
          <w:color w:val="auto"/>
          <w:sz w:val="24"/>
          <w:szCs w:val="24"/>
          <w:highlight w:val="none"/>
          <w:lang w:val="en-US" w:eastAsia="zh-CN"/>
        </w:rPr>
        <w:t>3.5.7</w:t>
      </w:r>
      <w:r>
        <w:rPr>
          <w:rFonts w:hint="eastAsia" w:ascii="宋体" w:hAnsi="宋体" w:eastAsia="宋体"/>
          <w:color w:val="auto"/>
          <w:sz w:val="24"/>
          <w:szCs w:val="24"/>
          <w:highlight w:val="none"/>
        </w:rPr>
        <w:t>遇应急任务时，</w:t>
      </w:r>
      <w:r>
        <w:rPr>
          <w:rFonts w:hint="eastAsia" w:ascii="宋体" w:hAnsi="宋体" w:eastAsia="宋体" w:cs="Times New Roman"/>
          <w:b w:val="0"/>
          <w:bCs/>
          <w:color w:val="auto"/>
          <w:sz w:val="24"/>
          <w:szCs w:val="24"/>
          <w:highlight w:val="none"/>
          <w:lang w:eastAsia="zh-CN"/>
        </w:rPr>
        <w:t>中标人</w:t>
      </w:r>
      <w:r>
        <w:rPr>
          <w:rFonts w:hint="eastAsia" w:ascii="宋体" w:hAnsi="宋体" w:eastAsia="宋体"/>
          <w:color w:val="auto"/>
          <w:sz w:val="24"/>
          <w:szCs w:val="24"/>
          <w:highlight w:val="none"/>
        </w:rPr>
        <w:t>应无条件服从</w:t>
      </w:r>
      <w:r>
        <w:rPr>
          <w:rFonts w:hint="eastAsia" w:ascii="宋体" w:hAnsi="宋体" w:eastAsia="宋体"/>
          <w:color w:val="auto"/>
          <w:sz w:val="24"/>
          <w:szCs w:val="24"/>
          <w:highlight w:val="none"/>
          <w:lang w:eastAsia="zh-CN"/>
        </w:rPr>
        <w:t>招标人</w:t>
      </w:r>
      <w:r>
        <w:rPr>
          <w:rFonts w:hint="eastAsia" w:ascii="宋体" w:hAnsi="宋体" w:eastAsia="宋体"/>
          <w:color w:val="auto"/>
          <w:sz w:val="24"/>
          <w:szCs w:val="24"/>
          <w:highlight w:val="none"/>
        </w:rPr>
        <w:t>安排协助工作，不另计费。</w:t>
      </w:r>
    </w:p>
    <w:p w14:paraId="74AC52B4">
      <w:pPr>
        <w:pageBreakBefore w:val="0"/>
        <w:kinsoku/>
        <w:wordWrap/>
        <w:topLinePunct w:val="0"/>
        <w:bidi w:val="0"/>
        <w:adjustRightInd w:val="0"/>
        <w:snapToGrid w:val="0"/>
        <w:spacing w:line="440" w:lineRule="exact"/>
        <w:ind w:left="0" w:right="0" w:firstLine="240" w:firstLineChars="100"/>
        <w:jc w:val="both"/>
        <w:outlineLvl w:val="9"/>
        <w:rPr>
          <w:rFonts w:hint="eastAsia" w:ascii="宋体" w:hAnsi="宋体" w:eastAsia="宋体"/>
          <w:color w:val="auto"/>
          <w:sz w:val="24"/>
          <w:szCs w:val="24"/>
          <w:highlight w:val="none"/>
          <w:lang w:val="en-US" w:eastAsia="zh-CN"/>
        </w:rPr>
      </w:pPr>
      <w:r>
        <w:rPr>
          <w:rFonts w:hint="eastAsia" w:ascii="宋体" w:hAnsi="宋体" w:eastAsia="宋体"/>
          <w:color w:val="auto"/>
          <w:sz w:val="24"/>
          <w:szCs w:val="24"/>
          <w:highlight w:val="none"/>
          <w:lang w:val="en-US" w:eastAsia="zh-CN"/>
        </w:rPr>
        <w:t>3.5.8</w:t>
      </w:r>
      <w:r>
        <w:rPr>
          <w:rFonts w:hint="eastAsia" w:ascii="宋体" w:hAnsi="宋体" w:eastAsia="宋体"/>
          <w:color w:val="auto"/>
          <w:sz w:val="24"/>
          <w:szCs w:val="24"/>
          <w:highlight w:val="none"/>
          <w:lang w:eastAsia="zh-CN"/>
        </w:rPr>
        <w:t>招标人</w:t>
      </w:r>
      <w:r>
        <w:rPr>
          <w:rFonts w:hint="eastAsia" w:ascii="宋体" w:hAnsi="宋体" w:eastAsia="宋体"/>
          <w:color w:val="auto"/>
          <w:sz w:val="24"/>
          <w:szCs w:val="24"/>
          <w:highlight w:val="none"/>
          <w:lang w:val="en-US" w:eastAsia="zh-CN"/>
        </w:rPr>
        <w:t>定期对养护质量进行考核评定，不合格将扣罚违约金。</w:t>
      </w:r>
    </w:p>
    <w:p w14:paraId="4467C2D0">
      <w:pPr>
        <w:pageBreakBefore w:val="0"/>
        <w:kinsoku/>
        <w:wordWrap/>
        <w:topLinePunct w:val="0"/>
        <w:bidi w:val="0"/>
        <w:adjustRightInd w:val="0"/>
        <w:snapToGrid w:val="0"/>
        <w:spacing w:line="440" w:lineRule="exact"/>
        <w:ind w:left="0" w:right="0" w:firstLine="240" w:firstLineChars="100"/>
        <w:jc w:val="both"/>
        <w:outlineLvl w:val="9"/>
        <w:rPr>
          <w:rFonts w:hint="default" w:ascii="宋体" w:hAnsi="宋体" w:eastAsia="宋体"/>
          <w:color w:val="auto"/>
          <w:sz w:val="24"/>
          <w:szCs w:val="24"/>
          <w:highlight w:val="none"/>
          <w:lang w:val="en-US" w:eastAsia="zh-CN"/>
        </w:rPr>
      </w:pPr>
      <w:r>
        <w:rPr>
          <w:rFonts w:hint="eastAsia" w:ascii="宋体" w:hAnsi="宋体"/>
          <w:color w:val="auto"/>
          <w:sz w:val="24"/>
          <w:szCs w:val="24"/>
          <w:highlight w:val="none"/>
          <w:lang w:val="en-US" w:eastAsia="zh-CN"/>
        </w:rPr>
        <w:t>3.5.9</w:t>
      </w:r>
      <w:r>
        <w:rPr>
          <w:rFonts w:hint="eastAsia" w:ascii="宋体" w:hAnsi="宋体" w:eastAsia="宋体" w:cs="宋体"/>
          <w:b w:val="0"/>
          <w:bCs w:val="0"/>
          <w:color w:val="auto"/>
          <w:kern w:val="28"/>
          <w:sz w:val="24"/>
          <w:szCs w:val="24"/>
          <w:highlight w:val="none"/>
          <w:lang w:val="en-US" w:eastAsia="zh-CN" w:bidi="ar-SA"/>
        </w:rPr>
        <w:t>各小区</w:t>
      </w:r>
      <w:r>
        <w:rPr>
          <w:rFonts w:hint="eastAsia" w:ascii="宋体" w:hAnsi="宋体" w:cs="宋体"/>
          <w:b w:val="0"/>
          <w:bCs w:val="0"/>
          <w:color w:val="auto"/>
          <w:kern w:val="28"/>
          <w:sz w:val="24"/>
          <w:szCs w:val="24"/>
          <w:highlight w:val="none"/>
          <w:lang w:val="en-US" w:eastAsia="zh-CN" w:bidi="ar-SA"/>
        </w:rPr>
        <w:t>绿化</w:t>
      </w:r>
      <w:r>
        <w:rPr>
          <w:rFonts w:hint="eastAsia" w:ascii="宋体" w:hAnsi="宋体" w:eastAsia="宋体"/>
          <w:color w:val="auto"/>
          <w:sz w:val="24"/>
          <w:szCs w:val="24"/>
          <w:highlight w:val="none"/>
        </w:rPr>
        <w:t>乔灌木修剪</w:t>
      </w:r>
      <w:r>
        <w:rPr>
          <w:rFonts w:hint="eastAsia" w:ascii="宋体" w:hAnsi="宋体"/>
          <w:color w:val="auto"/>
          <w:sz w:val="24"/>
          <w:szCs w:val="24"/>
          <w:highlight w:val="none"/>
          <w:lang w:val="en-US" w:eastAsia="zh-CN"/>
        </w:rPr>
        <w:t>3</w:t>
      </w:r>
      <w:r>
        <w:rPr>
          <w:rFonts w:hint="eastAsia" w:ascii="宋体" w:hAnsi="宋体" w:eastAsia="宋体"/>
          <w:color w:val="auto"/>
          <w:sz w:val="24"/>
          <w:szCs w:val="24"/>
          <w:highlight w:val="none"/>
        </w:rPr>
        <w:t>次</w:t>
      </w:r>
      <w:r>
        <w:rPr>
          <w:rFonts w:hint="eastAsia" w:ascii="宋体" w:hAnsi="宋体" w:eastAsia="宋体" w:cs="宋体"/>
          <w:b w:val="0"/>
          <w:bCs w:val="0"/>
          <w:color w:val="auto"/>
          <w:kern w:val="28"/>
          <w:sz w:val="24"/>
          <w:szCs w:val="24"/>
          <w:highlight w:val="none"/>
          <w:lang w:val="en-US" w:eastAsia="zh-CN" w:bidi="ar-SA"/>
        </w:rPr>
        <w:t>在1月底、5月底、9月底要完成</w:t>
      </w:r>
      <w:r>
        <w:rPr>
          <w:rFonts w:hint="eastAsia" w:ascii="宋体" w:hAnsi="宋体" w:cs="宋体"/>
          <w:b w:val="0"/>
          <w:bCs w:val="0"/>
          <w:color w:val="auto"/>
          <w:kern w:val="28"/>
          <w:sz w:val="24"/>
          <w:szCs w:val="24"/>
          <w:highlight w:val="none"/>
          <w:lang w:val="en-US" w:eastAsia="zh-CN" w:bidi="ar-SA"/>
        </w:rPr>
        <w:t>。</w:t>
      </w:r>
    </w:p>
    <w:p w14:paraId="74727CB9">
      <w:pPr>
        <w:pageBreakBefore w:val="0"/>
        <w:numPr>
          <w:ilvl w:val="0"/>
          <w:numId w:val="0"/>
        </w:numPr>
        <w:kinsoku/>
        <w:wordWrap/>
        <w:topLinePunct w:val="0"/>
        <w:bidi w:val="0"/>
        <w:adjustRightInd w:val="0"/>
        <w:snapToGrid w:val="0"/>
        <w:spacing w:line="440" w:lineRule="exact"/>
        <w:ind w:left="0" w:leftChars="0" w:right="0" w:rightChars="0" w:firstLine="240" w:firstLineChars="100"/>
        <w:jc w:val="both"/>
        <w:outlineLvl w:val="9"/>
        <w:rPr>
          <w:rFonts w:hint="eastAsia" w:ascii="宋体" w:hAnsi="宋体" w:eastAsia="宋体" w:cs="宋体"/>
          <w:b w:val="0"/>
          <w:bCs w:val="0"/>
          <w:strike w:val="0"/>
          <w:dstrike w:val="0"/>
          <w:color w:val="auto"/>
          <w:sz w:val="24"/>
          <w:szCs w:val="24"/>
          <w:highlight w:val="none"/>
          <w:lang w:eastAsia="zh-CN"/>
        </w:rPr>
      </w:pPr>
      <w:r>
        <w:rPr>
          <w:rFonts w:hint="eastAsia" w:ascii="宋体" w:hAnsi="宋体" w:eastAsia="宋体" w:cs="宋体"/>
          <w:b w:val="0"/>
          <w:bCs w:val="0"/>
          <w:strike w:val="0"/>
          <w:dstrike w:val="0"/>
          <w:color w:val="auto"/>
          <w:kern w:val="2"/>
          <w:sz w:val="24"/>
          <w:szCs w:val="24"/>
          <w:highlight w:val="none"/>
          <w:lang w:val="en-US" w:eastAsia="zh-CN" w:bidi="ar-SA"/>
        </w:rPr>
        <w:t>4.</w:t>
      </w:r>
      <w:r>
        <w:rPr>
          <w:rFonts w:hint="eastAsia" w:ascii="宋体" w:hAnsi="宋体" w:eastAsia="宋体" w:cs="宋体"/>
          <w:b/>
          <w:bCs/>
          <w:strike w:val="0"/>
          <w:dstrike w:val="0"/>
          <w:color w:val="auto"/>
          <w:sz w:val="24"/>
          <w:szCs w:val="24"/>
          <w:highlight w:val="none"/>
          <w:lang w:eastAsia="zh-CN"/>
        </w:rPr>
        <w:t>人员配备应包含</w:t>
      </w:r>
      <w:r>
        <w:rPr>
          <w:rFonts w:hint="eastAsia" w:ascii="宋体" w:hAnsi="宋体" w:eastAsia="宋体" w:cs="宋体"/>
          <w:b w:val="0"/>
          <w:bCs w:val="0"/>
          <w:strike w:val="0"/>
          <w:dstrike w:val="0"/>
          <w:color w:val="auto"/>
          <w:sz w:val="24"/>
          <w:szCs w:val="24"/>
          <w:highlight w:val="none"/>
          <w:lang w:eastAsia="zh-CN"/>
        </w:rPr>
        <w:t>：</w:t>
      </w:r>
    </w:p>
    <w:p w14:paraId="0B2052EF">
      <w:pPr>
        <w:pageBreakBefore w:val="0"/>
        <w:numPr>
          <w:ilvl w:val="0"/>
          <w:numId w:val="0"/>
        </w:numPr>
        <w:kinsoku/>
        <w:wordWrap/>
        <w:topLinePunct w:val="0"/>
        <w:bidi w:val="0"/>
        <w:adjustRightInd w:val="0"/>
        <w:snapToGrid w:val="0"/>
        <w:spacing w:line="440" w:lineRule="exact"/>
        <w:ind w:leftChars="100" w:right="0" w:rightChars="0"/>
        <w:jc w:val="both"/>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strike w:val="0"/>
          <w:dstrike w:val="0"/>
          <w:color w:val="auto"/>
          <w:sz w:val="24"/>
          <w:szCs w:val="24"/>
          <w:highlight w:val="none"/>
          <w:lang w:val="en-US" w:eastAsia="zh-CN"/>
        </w:rPr>
        <w:t>4.</w:t>
      </w:r>
      <w:r>
        <w:rPr>
          <w:rFonts w:hint="eastAsia" w:ascii="宋体" w:hAnsi="宋体" w:eastAsia="宋体" w:cs="宋体"/>
          <w:color w:val="auto"/>
          <w:kern w:val="2"/>
          <w:sz w:val="24"/>
          <w:szCs w:val="24"/>
          <w:highlight w:val="none"/>
          <w:lang w:val="en-US" w:eastAsia="zh-CN" w:bidi="ar-SA"/>
        </w:rPr>
        <w:t>1.投标人必须按劳动法规定聘请各绿化养护工作人员，保证合法合规用工。男员工年龄≤60周岁，女员工年龄≤55周岁。为员工购买团体意外伤害保险，优先选择原有团队人员。</w:t>
      </w:r>
    </w:p>
    <w:p w14:paraId="04ACB506">
      <w:pPr>
        <w:keepNext/>
        <w:keepLines/>
        <w:pageBreakBefore w:val="0"/>
        <w:widowControl w:val="0"/>
        <w:numPr>
          <w:ilvl w:val="0"/>
          <w:numId w:val="0"/>
        </w:numPr>
        <w:kinsoku/>
        <w:wordWrap/>
        <w:overflowPunct/>
        <w:topLinePunct w:val="0"/>
        <w:autoSpaceDE/>
        <w:autoSpaceDN/>
        <w:bidi w:val="0"/>
        <w:adjustRightInd/>
        <w:snapToGrid/>
        <w:spacing w:before="0" w:after="0" w:line="440" w:lineRule="exact"/>
        <w:ind w:left="0" w:right="0" w:firstLine="240" w:firstLineChars="100"/>
        <w:jc w:val="both"/>
        <w:textAlignment w:val="auto"/>
        <w:outlineLvl w:val="9"/>
        <w:rPr>
          <w:rFonts w:hint="eastAsia" w:ascii="宋体" w:hAnsi="宋体" w:eastAsia="宋体" w:cs="宋体"/>
          <w:b w:val="0"/>
          <w:bCs w:val="0"/>
          <w:strike w:val="0"/>
          <w:dstrike w:val="0"/>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4.2.投标人</w:t>
      </w:r>
      <w:r>
        <w:rPr>
          <w:rFonts w:hint="eastAsia" w:ascii="宋体" w:hAnsi="宋体" w:eastAsia="宋体" w:cs="宋体"/>
          <w:b w:val="0"/>
          <w:bCs/>
          <w:color w:val="auto"/>
          <w:spacing w:val="0"/>
          <w:kern w:val="0"/>
          <w:sz w:val="24"/>
          <w:szCs w:val="24"/>
          <w:highlight w:val="none"/>
          <w:lang w:val="en-US" w:eastAsia="zh-CN" w:bidi="ar-SA"/>
        </w:rPr>
        <w:t>设立至少一名项目负责人，具备绿化养护相关经验，负责各小区绿化养护问题的协调及处理，遇突发情况（如政府检查）需在接到通知2小时内抵达现场进行绿化处理。</w:t>
      </w:r>
    </w:p>
    <w:p w14:paraId="7E86494F">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440" w:lineRule="exact"/>
        <w:ind w:left="0" w:right="0" w:firstLine="241" w:firstLineChars="1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kern w:val="2"/>
          <w:sz w:val="24"/>
          <w:szCs w:val="24"/>
          <w:highlight w:val="none"/>
          <w:lang w:val="en-US" w:eastAsia="zh-CN" w:bidi="ar-SA"/>
        </w:rPr>
        <w:t>5.</w:t>
      </w:r>
      <w:r>
        <w:rPr>
          <w:rFonts w:hint="eastAsia" w:ascii="宋体" w:hAnsi="宋体" w:eastAsia="宋体" w:cs="宋体"/>
          <w:b/>
          <w:bCs/>
          <w:color w:val="auto"/>
          <w:sz w:val="24"/>
          <w:szCs w:val="24"/>
          <w:highlight w:val="none"/>
          <w:lang w:val="en-US" w:eastAsia="zh-CN"/>
        </w:rPr>
        <w:t>日常绿化养护方案</w:t>
      </w:r>
      <w:r>
        <w:rPr>
          <w:rFonts w:hint="eastAsia" w:ascii="宋体" w:hAnsi="宋体" w:eastAsia="宋体" w:cs="宋体"/>
          <w:b w:val="0"/>
          <w:bCs w:val="0"/>
          <w:color w:val="auto"/>
          <w:sz w:val="24"/>
          <w:szCs w:val="24"/>
          <w:highlight w:val="none"/>
          <w:lang w:val="en-US" w:eastAsia="zh-CN"/>
        </w:rPr>
        <w:t>：中标人应提供针对本项目的日常绿化养护方案(含并不限于工作计划、养护方法、技术措施、人员设备配备、农药化肥使用管理等)。</w:t>
      </w:r>
    </w:p>
    <w:p w14:paraId="1DA3469D">
      <w:pPr>
        <w:pageBreakBefore w:val="0"/>
        <w:widowControl w:val="0"/>
        <w:kinsoku/>
        <w:wordWrap/>
        <w:overflowPunct/>
        <w:topLinePunct w:val="0"/>
        <w:autoSpaceDE/>
        <w:autoSpaceDN/>
        <w:bidi w:val="0"/>
        <w:adjustRightInd/>
        <w:snapToGrid/>
        <w:spacing w:before="0" w:after="0" w:line="440" w:lineRule="exact"/>
        <w:ind w:left="0" w:right="0" w:firstLine="241" w:firstLineChars="100"/>
        <w:jc w:val="both"/>
        <w:textAlignment w:val="auto"/>
        <w:outlineLvl w:val="9"/>
        <w:rPr>
          <w:rFonts w:hint="eastAsia" w:ascii="宋体" w:hAnsi="宋体" w:eastAsia="宋体" w:cs="宋体"/>
          <w:b w:val="0"/>
          <w:bCs w:val="0"/>
          <w:color w:val="auto"/>
          <w:sz w:val="24"/>
          <w:szCs w:val="24"/>
          <w:highlight w:val="none"/>
          <w:lang w:eastAsia="zh-CN"/>
        </w:rPr>
      </w:pP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val="0"/>
          <w:bCs w:val="0"/>
          <w:color w:val="auto"/>
          <w:sz w:val="24"/>
          <w:szCs w:val="24"/>
          <w:highlight w:val="none"/>
          <w:lang w:val="en-US" w:eastAsia="zh-CN"/>
        </w:rPr>
        <w:t>.</w:t>
      </w:r>
      <w:r>
        <w:rPr>
          <w:rFonts w:hint="eastAsia" w:ascii="宋体" w:hAnsi="宋体" w:eastAsia="宋体" w:cs="宋体"/>
          <w:b/>
          <w:bCs/>
          <w:color w:val="auto"/>
          <w:sz w:val="24"/>
          <w:szCs w:val="24"/>
          <w:highlight w:val="none"/>
          <w:lang w:eastAsia="zh-CN"/>
        </w:rPr>
        <w:t>病虫害预防治理方案</w:t>
      </w:r>
      <w:r>
        <w:rPr>
          <w:rFonts w:hint="eastAsia" w:ascii="宋体" w:hAnsi="宋体" w:eastAsia="宋体" w:cs="宋体"/>
          <w:b w:val="0"/>
          <w:bCs w:val="0"/>
          <w:color w:val="auto"/>
          <w:sz w:val="24"/>
          <w:szCs w:val="24"/>
          <w:highlight w:val="none"/>
          <w:lang w:eastAsia="zh-CN"/>
        </w:rPr>
        <w:t>：中标人应提供</w:t>
      </w:r>
      <w:r>
        <w:rPr>
          <w:rFonts w:hint="eastAsia" w:ascii="宋体" w:hAnsi="宋体" w:eastAsia="宋体" w:cs="宋体"/>
          <w:b w:val="0"/>
          <w:bCs w:val="0"/>
          <w:color w:val="auto"/>
          <w:sz w:val="24"/>
          <w:szCs w:val="24"/>
          <w:highlight w:val="none"/>
        </w:rPr>
        <w:t>针对本项目的</w:t>
      </w:r>
      <w:r>
        <w:rPr>
          <w:rFonts w:hint="eastAsia" w:ascii="宋体" w:hAnsi="宋体" w:eastAsia="宋体" w:cs="宋体"/>
          <w:b w:val="0"/>
          <w:bCs w:val="0"/>
          <w:color w:val="auto"/>
          <w:sz w:val="24"/>
          <w:szCs w:val="24"/>
          <w:highlight w:val="none"/>
          <w:lang w:eastAsia="zh-CN"/>
        </w:rPr>
        <w:t>病虫害预防治理方案。</w:t>
      </w:r>
    </w:p>
    <w:p w14:paraId="7CB9F2B9">
      <w:pPr>
        <w:pageBreakBefore w:val="0"/>
        <w:widowControl w:val="0"/>
        <w:kinsoku/>
        <w:wordWrap/>
        <w:overflowPunct/>
        <w:topLinePunct w:val="0"/>
        <w:autoSpaceDE/>
        <w:autoSpaceDN/>
        <w:bidi w:val="0"/>
        <w:adjustRightInd/>
        <w:snapToGrid/>
        <w:spacing w:line="440" w:lineRule="exact"/>
        <w:ind w:left="0" w:right="0" w:firstLine="241" w:firstLineChars="1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lang w:eastAsia="zh-CN"/>
        </w:rPr>
        <w:t>极端天气养护方案及应急预案</w:t>
      </w:r>
      <w:r>
        <w:rPr>
          <w:rFonts w:hint="eastAsia" w:ascii="宋体" w:hAnsi="宋体" w:eastAsia="宋体" w:cs="宋体"/>
          <w:b w:val="0"/>
          <w:bCs w:val="0"/>
          <w:color w:val="auto"/>
          <w:sz w:val="24"/>
          <w:szCs w:val="24"/>
          <w:highlight w:val="none"/>
          <w:lang w:eastAsia="zh-CN"/>
        </w:rPr>
        <w:t>：中标人应提供</w:t>
      </w:r>
      <w:r>
        <w:rPr>
          <w:rFonts w:hint="eastAsia" w:ascii="宋体" w:hAnsi="宋体" w:eastAsia="宋体" w:cs="宋体"/>
          <w:b w:val="0"/>
          <w:bCs w:val="0"/>
          <w:color w:val="auto"/>
          <w:sz w:val="24"/>
          <w:szCs w:val="24"/>
          <w:highlight w:val="none"/>
        </w:rPr>
        <w:t>针对本</w:t>
      </w:r>
      <w:r>
        <w:rPr>
          <w:rFonts w:hint="eastAsia" w:ascii="宋体" w:hAnsi="宋体" w:eastAsia="宋体" w:cs="宋体"/>
          <w:b w:val="0"/>
          <w:bCs w:val="0"/>
          <w:color w:val="auto"/>
          <w:sz w:val="24"/>
          <w:szCs w:val="24"/>
          <w:highlight w:val="none"/>
          <w:lang w:val="en-US" w:eastAsia="zh-CN" w:bidi="ar-SA"/>
        </w:rPr>
        <w:t>项目的极端天气养护方案及应急预案。</w:t>
      </w:r>
    </w:p>
    <w:p w14:paraId="59F5CF71">
      <w:pPr>
        <w:pStyle w:val="8"/>
        <w:pageBreakBefore w:val="0"/>
        <w:kinsoku/>
        <w:wordWrap/>
        <w:overflowPunct/>
        <w:topLinePunct w:val="0"/>
        <w:autoSpaceDE/>
        <w:autoSpaceDN/>
        <w:bidi w:val="0"/>
        <w:adjustRightInd/>
        <w:snapToGrid/>
        <w:spacing w:beforeAutospacing="0" w:afterAutospacing="0" w:line="440" w:lineRule="exact"/>
        <w:ind w:left="0" w:right="0" w:firstLine="241" w:firstLineChars="100"/>
        <w:jc w:val="both"/>
        <w:textAlignment w:val="auto"/>
        <w:outlineLvl w:val="9"/>
        <w:rPr>
          <w:rFonts w:hint="eastAsia" w:ascii="宋体" w:hAnsi="宋体" w:eastAsia="宋体" w:cs="宋体"/>
          <w:b/>
          <w:bCs w:val="0"/>
          <w:color w:val="auto"/>
          <w:sz w:val="24"/>
          <w:szCs w:val="24"/>
          <w:highlight w:val="none"/>
        </w:rPr>
      </w:pPr>
      <w:r>
        <w:rPr>
          <w:rFonts w:hint="eastAsia" w:ascii="宋体" w:hAnsi="宋体" w:eastAsia="宋体" w:cs="宋体"/>
          <w:b/>
          <w:bCs w:val="0"/>
          <w:color w:val="auto"/>
          <w:sz w:val="24"/>
          <w:szCs w:val="24"/>
          <w:highlight w:val="none"/>
          <w:lang w:val="en-US" w:eastAsia="zh-CN"/>
        </w:rPr>
        <w:t>8.</w:t>
      </w:r>
      <w:r>
        <w:rPr>
          <w:rFonts w:hint="eastAsia" w:ascii="宋体" w:hAnsi="宋体" w:eastAsia="宋体" w:cs="宋体"/>
          <w:b/>
          <w:bCs w:val="0"/>
          <w:color w:val="auto"/>
          <w:sz w:val="24"/>
          <w:szCs w:val="24"/>
          <w:highlight w:val="none"/>
          <w:lang w:eastAsia="zh-CN"/>
        </w:rPr>
        <w:t>绿化服务</w:t>
      </w:r>
      <w:r>
        <w:rPr>
          <w:rFonts w:hint="eastAsia" w:ascii="宋体" w:hAnsi="宋体" w:eastAsia="宋体" w:cs="宋体"/>
          <w:b/>
          <w:bCs w:val="0"/>
          <w:color w:val="auto"/>
          <w:sz w:val="24"/>
          <w:szCs w:val="24"/>
          <w:highlight w:val="none"/>
        </w:rPr>
        <w:t>质量考核管理办法</w:t>
      </w:r>
    </w:p>
    <w:p w14:paraId="49ADA20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outlineLvl w:val="9"/>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rPr>
        <w:t>采购人将根据</w:t>
      </w:r>
      <w:r>
        <w:rPr>
          <w:rFonts w:hint="eastAsia" w:ascii="宋体" w:hAnsi="宋体" w:eastAsia="宋体" w:cs="宋体"/>
          <w:b w:val="0"/>
          <w:bCs/>
          <w:color w:val="auto"/>
          <w:sz w:val="24"/>
          <w:szCs w:val="24"/>
          <w:highlight w:val="none"/>
          <w:lang w:eastAsia="zh-CN"/>
        </w:rPr>
        <w:t>物业</w:t>
      </w:r>
      <w:r>
        <w:rPr>
          <w:rFonts w:hint="eastAsia" w:ascii="宋体" w:hAnsi="宋体" w:eastAsia="宋体" w:cs="宋体"/>
          <w:b w:val="0"/>
          <w:bCs/>
          <w:color w:val="auto"/>
          <w:sz w:val="24"/>
          <w:szCs w:val="24"/>
          <w:highlight w:val="none"/>
        </w:rPr>
        <w:t>相关管理规定对绿化养护服务整体情况进行考评。检查分为</w:t>
      </w:r>
      <w:r>
        <w:rPr>
          <w:rFonts w:hint="eastAsia" w:ascii="宋体" w:hAnsi="宋体" w:eastAsia="宋体" w:cs="宋体"/>
          <w:b w:val="0"/>
          <w:bCs/>
          <w:color w:val="auto"/>
          <w:sz w:val="24"/>
          <w:szCs w:val="24"/>
          <w:highlight w:val="none"/>
          <w:lang w:eastAsia="zh-CN"/>
        </w:rPr>
        <w:t>季</w:t>
      </w:r>
      <w:r>
        <w:rPr>
          <w:rFonts w:hint="eastAsia" w:ascii="宋体" w:hAnsi="宋体" w:eastAsia="宋体" w:cs="宋体"/>
          <w:b w:val="0"/>
          <w:bCs/>
          <w:color w:val="auto"/>
          <w:sz w:val="24"/>
          <w:szCs w:val="24"/>
          <w:highlight w:val="none"/>
        </w:rPr>
        <w:t>度检查及抽查。检查考核的结果将作为对中标人的养护质量评价、合同价款</w:t>
      </w:r>
    </w:p>
    <w:p w14:paraId="03ADBBCA">
      <w:pPr>
        <w:keepNext w:val="0"/>
        <w:keepLines w:val="0"/>
        <w:pageBreakBefore w:val="0"/>
        <w:widowControl w:val="0"/>
        <w:suppressLineNumbers w:val="0"/>
        <w:kinsoku/>
        <w:wordWrap/>
        <w:topLinePunct w:val="0"/>
        <w:bidi w:val="0"/>
        <w:spacing w:beforeAutospacing="0" w:afterAutospacing="0" w:line="440" w:lineRule="exact"/>
        <w:ind w:right="0" w:rightChars="0"/>
        <w:jc w:val="both"/>
        <w:textAlignment w:val="auto"/>
        <w:outlineLvl w:val="9"/>
        <w:rPr>
          <w:rFonts w:hint="eastAsia" w:ascii="宋体" w:hAnsi="宋体" w:eastAsia="宋体" w:cs="宋体"/>
          <w:b w:val="0"/>
          <w:bCs/>
          <w:color w:val="auto"/>
          <w:kern w:val="0"/>
          <w:sz w:val="24"/>
          <w:szCs w:val="24"/>
          <w:highlight w:val="none"/>
          <w:lang w:val="en-US" w:eastAsia="zh-CN" w:bidi="ar"/>
        </w:rPr>
      </w:pPr>
      <w:r>
        <w:rPr>
          <w:rFonts w:hint="eastAsia" w:ascii="宋体" w:hAnsi="宋体" w:eastAsia="宋体" w:cs="宋体"/>
          <w:b w:val="0"/>
          <w:bCs/>
          <w:color w:val="auto"/>
          <w:sz w:val="24"/>
          <w:szCs w:val="24"/>
          <w:highlight w:val="none"/>
        </w:rPr>
        <w:t>支付以及其他奖惩的依据。</w:t>
      </w:r>
      <w:r>
        <w:rPr>
          <w:rFonts w:hint="eastAsia" w:ascii="宋体" w:hAnsi="宋体" w:eastAsia="宋体" w:cs="宋体"/>
          <w:b w:val="0"/>
          <w:bCs/>
          <w:color w:val="auto"/>
          <w:kern w:val="0"/>
          <w:sz w:val="24"/>
          <w:szCs w:val="24"/>
          <w:highlight w:val="none"/>
          <w:lang w:val="en-US" w:eastAsia="zh-CN" w:bidi="ar"/>
        </w:rPr>
        <w:t>《绿化养护工作季考核表》详见附件1。</w:t>
      </w:r>
    </w:p>
    <w:p w14:paraId="55076CEB">
      <w:pPr>
        <w:pStyle w:val="3"/>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ind w:left="0" w:right="0" w:firstLine="241" w:firstLineChars="100"/>
        <w:jc w:val="both"/>
        <w:textAlignment w:val="auto"/>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9.奖罚措施</w:t>
      </w:r>
    </w:p>
    <w:p w14:paraId="3A4B3D67">
      <w:pPr>
        <w:pStyle w:val="3"/>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ind w:left="0" w:leftChars="0" w:right="0" w:firstLine="480" w:firstLineChars="20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供应商季度得分=各小区每季度得分之和÷小区个数，</w:t>
      </w:r>
      <w:r>
        <w:rPr>
          <w:rFonts w:hint="eastAsia" w:ascii="宋体" w:hAnsi="宋体" w:eastAsia="宋体" w:cs="宋体"/>
          <w:b w:val="0"/>
          <w:bCs w:val="0"/>
          <w:color w:val="auto"/>
          <w:kern w:val="0"/>
          <w:sz w:val="24"/>
          <w:szCs w:val="24"/>
          <w:highlight w:val="none"/>
          <w:lang w:val="en-US" w:eastAsia="zh-CN" w:bidi="ar"/>
        </w:rPr>
        <w:t>采购人根据中标人每季的考核分数支付相应比例的服务费。供</w:t>
      </w:r>
      <w:r>
        <w:rPr>
          <w:rFonts w:hint="eastAsia" w:ascii="宋体" w:hAnsi="宋体" w:eastAsia="宋体" w:cs="宋体"/>
          <w:b w:val="0"/>
          <w:bCs w:val="0"/>
          <w:color w:val="auto"/>
          <w:kern w:val="2"/>
          <w:sz w:val="24"/>
          <w:szCs w:val="24"/>
          <w:highlight w:val="none"/>
          <w:lang w:val="en-US" w:eastAsia="zh-CN" w:bidi="ar-SA"/>
        </w:rPr>
        <w:t xml:space="preserve">应商每季得分分为优秀（90分以上）、合格（89分～80分）、基本合格（79分～75分）、不合格（75分以下），并给予相应奖惩。 </w:t>
      </w:r>
    </w:p>
    <w:p w14:paraId="704644F4">
      <w:pPr>
        <w:pStyle w:val="3"/>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ind w:left="0" w:right="0" w:firstLine="480" w:firstLineChars="200"/>
        <w:jc w:val="both"/>
        <w:textAlignment w:val="auto"/>
        <w:outlineLvl w:val="9"/>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kern w:val="2"/>
          <w:sz w:val="24"/>
          <w:szCs w:val="24"/>
          <w:highlight w:val="none"/>
          <w:lang w:val="en-US" w:eastAsia="zh-CN" w:bidi="ar-SA"/>
        </w:rPr>
        <w:t>1.对成交人的奖惩规定：</w:t>
      </w:r>
    </w:p>
    <w:p w14:paraId="3FABA4DA">
      <w:pPr>
        <w:pStyle w:val="3"/>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服务费处罚规定，按照下列比例扣除：</w:t>
      </w:r>
    </w:p>
    <w:p w14:paraId="1C6B9E1B">
      <w:pPr>
        <w:pStyle w:val="3"/>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①成交人季得分90分（含）以上为优秀，全额核拨当季服务费；</w:t>
      </w:r>
    </w:p>
    <w:p w14:paraId="05237928">
      <w:pPr>
        <w:pStyle w:val="3"/>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②成交人季得分89分～80分的，扣当季服务费3%的标准进行扣除；</w:t>
      </w:r>
    </w:p>
    <w:p w14:paraId="753CB494">
      <w:pPr>
        <w:pStyle w:val="3"/>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③成交人季得分79分～75分的，扣当季服务费5%的标准进行扣除，同时对成交人发整改通知书通报批评；</w:t>
      </w:r>
    </w:p>
    <w:p w14:paraId="2933D611">
      <w:pPr>
        <w:pStyle w:val="3"/>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ind w:left="0" w:leftChars="0" w:right="0" w:firstLine="0" w:firstLineChars="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④成交人季得分75分以下的扣当季服务费10%。</w:t>
      </w:r>
    </w:p>
    <w:p w14:paraId="5B2352A9">
      <w:pPr>
        <w:pStyle w:val="3"/>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beforeAutospacing="0" w:after="0" w:afterAutospacing="0" w:line="440" w:lineRule="exact"/>
        <w:ind w:left="0" w:right="0" w:rightChars="0" w:firstLine="480" w:firstLineChars="2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2.终止合同规定：有</w:t>
      </w:r>
      <w:r>
        <w:rPr>
          <w:rFonts w:hint="eastAsia" w:ascii="宋体" w:hAnsi="宋体" w:eastAsia="宋体" w:cs="宋体"/>
          <w:color w:val="auto"/>
          <w:kern w:val="2"/>
          <w:sz w:val="24"/>
          <w:szCs w:val="24"/>
          <w:highlight w:val="none"/>
          <w:lang w:val="en-US" w:eastAsia="zh-CN" w:bidi="ar-SA"/>
        </w:rPr>
        <w:t>下列情形之一的，采购人有权随时终止中标合同，并没收履约保证金。</w:t>
      </w:r>
    </w:p>
    <w:p w14:paraId="0BC727A7">
      <w:pPr>
        <w:pStyle w:val="3"/>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ind w:left="0" w:right="0" w:firstLine="240" w:firstLineChars="1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①经考评，成交人连续二季度考评得分低于85分或连续一季度考评得分低于75分，采购人有权单方解除合同，责令成交人退出。</w:t>
      </w:r>
    </w:p>
    <w:p w14:paraId="02C63C82">
      <w:pPr>
        <w:pStyle w:val="3"/>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ind w:left="0" w:right="0" w:firstLine="240" w:firstLineChars="1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②如成交人聘任的绿化服务一年内出现三次以上违背小区物业管理等行为，经查属实的。</w:t>
      </w:r>
    </w:p>
    <w:p w14:paraId="18899D33">
      <w:pPr>
        <w:pStyle w:val="3"/>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ind w:left="0" w:right="0" w:firstLine="240" w:firstLineChars="1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③成交人非法转包、分包或以其它任何形式转分包的。</w:t>
      </w:r>
    </w:p>
    <w:p w14:paraId="6135B7FF">
      <w:pPr>
        <w:pageBreakBefore w:val="0"/>
        <w:widowControl w:val="0"/>
        <w:kinsoku/>
        <w:wordWrap/>
        <w:overflowPunct w:val="0"/>
        <w:topLinePunct w:val="0"/>
        <w:autoSpaceDE w:val="0"/>
        <w:autoSpaceDN w:val="0"/>
        <w:bidi w:val="0"/>
        <w:adjustRightInd w:val="0"/>
        <w:spacing w:line="440" w:lineRule="exact"/>
        <w:ind w:left="0" w:right="0" w:firstLine="482" w:firstLineChars="200"/>
        <w:jc w:val="both"/>
        <w:textAlignment w:val="baseline"/>
        <w:outlineLvl w:val="9"/>
        <w:rPr>
          <w:rFonts w:hint="eastAsia" w:ascii="宋体" w:hAnsi="宋体" w:eastAsia="宋体" w:cs="宋体"/>
          <w:b/>
          <w:bCs/>
          <w:color w:val="auto"/>
          <w:kern w:val="2"/>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SA"/>
        </w:rPr>
        <w:t>10.服务费最高限价：</w:t>
      </w:r>
    </w:p>
    <w:p w14:paraId="47FE9950">
      <w:pPr>
        <w:pageBreakBefore w:val="0"/>
        <w:kinsoku/>
        <w:wordWrap/>
        <w:topLinePunct w:val="0"/>
        <w:bidi w:val="0"/>
        <w:spacing w:line="440" w:lineRule="exact"/>
        <w:ind w:left="0" w:right="0" w:firstLine="480" w:firstLineChars="200"/>
        <w:jc w:val="both"/>
        <w:outlineLvl w:val="9"/>
        <w:rPr>
          <w:rFonts w:hint="eastAsia" w:ascii="宋体" w:hAnsi="宋体" w:eastAsia="宋体" w:cs="宋体"/>
          <w:b w:val="0"/>
          <w:bCs w:val="0"/>
          <w:color w:val="auto"/>
          <w:kern w:val="28"/>
          <w:sz w:val="24"/>
          <w:szCs w:val="24"/>
          <w:highlight w:val="none"/>
          <w:lang w:val="en-US" w:eastAsia="zh-CN" w:bidi="ar-SA"/>
        </w:rPr>
      </w:pPr>
      <w:r>
        <w:rPr>
          <w:rFonts w:hint="eastAsia" w:ascii="宋体" w:hAnsi="宋体" w:eastAsia="宋体" w:cs="宋体"/>
          <w:b w:val="0"/>
          <w:bCs w:val="0"/>
          <w:color w:val="auto"/>
          <w:kern w:val="28"/>
          <w:sz w:val="24"/>
          <w:szCs w:val="24"/>
          <w:highlight w:val="none"/>
          <w:lang w:val="en-US" w:eastAsia="zh-CN" w:bidi="ar-SA"/>
        </w:rPr>
        <w:t>10.1. 绿化养护服务费：最高限价不高于</w:t>
      </w:r>
      <w:r>
        <w:rPr>
          <w:rFonts w:hint="eastAsia" w:ascii="宋体" w:hAnsi="宋体" w:cs="宋体"/>
          <w:b/>
          <w:bCs/>
          <w:color w:val="auto"/>
          <w:kern w:val="28"/>
          <w:sz w:val="24"/>
          <w:szCs w:val="24"/>
          <w:highlight w:val="none"/>
          <w:lang w:val="en-US" w:eastAsia="zh-CN" w:bidi="ar-SA"/>
        </w:rPr>
        <w:t>140636.43</w:t>
      </w:r>
      <w:r>
        <w:rPr>
          <w:rFonts w:hint="eastAsia" w:ascii="宋体" w:hAnsi="宋体" w:eastAsia="宋体" w:cs="宋体"/>
          <w:b/>
          <w:bCs/>
          <w:color w:val="auto"/>
          <w:kern w:val="28"/>
          <w:sz w:val="24"/>
          <w:szCs w:val="24"/>
          <w:highlight w:val="none"/>
          <w:lang w:val="en-US" w:eastAsia="zh-CN" w:bidi="ar-SA"/>
        </w:rPr>
        <w:t>元（含税）</w:t>
      </w:r>
      <w:r>
        <w:rPr>
          <w:rFonts w:hint="eastAsia" w:ascii="宋体" w:hAnsi="宋体" w:eastAsia="宋体" w:cs="宋体"/>
          <w:b w:val="0"/>
          <w:bCs w:val="0"/>
          <w:color w:val="auto"/>
          <w:kern w:val="28"/>
          <w:sz w:val="24"/>
          <w:szCs w:val="24"/>
          <w:highlight w:val="none"/>
          <w:lang w:val="en-US" w:eastAsia="zh-CN" w:bidi="ar-SA"/>
        </w:rPr>
        <w:t>，即每月0.25元/平方米，面积约</w:t>
      </w:r>
      <w:r>
        <w:rPr>
          <w:rFonts w:hint="eastAsia" w:ascii="宋体" w:hAnsi="宋体" w:cs="宋体"/>
          <w:b w:val="0"/>
          <w:bCs/>
          <w:color w:val="auto"/>
          <w:sz w:val="24"/>
          <w:szCs w:val="24"/>
          <w:highlight w:val="none"/>
          <w:vertAlign w:val="baseline"/>
          <w:lang w:val="en-US" w:eastAsia="zh-CN"/>
        </w:rPr>
        <w:t>46878.81</w:t>
      </w:r>
      <w:r>
        <w:rPr>
          <w:rFonts w:hint="eastAsia" w:ascii="宋体" w:hAnsi="宋体" w:eastAsia="宋体" w:cs="宋体"/>
          <w:b w:val="0"/>
          <w:bCs w:val="0"/>
          <w:color w:val="auto"/>
          <w:kern w:val="28"/>
          <w:sz w:val="24"/>
          <w:szCs w:val="24"/>
          <w:highlight w:val="none"/>
          <w:lang w:val="en-US" w:eastAsia="zh-CN" w:bidi="ar-SA"/>
        </w:rPr>
        <w:t>㎡（具体面积以实际面积为准）。</w:t>
      </w:r>
      <w:r>
        <w:rPr>
          <w:rFonts w:hint="eastAsia" w:ascii="宋体" w:hAnsi="宋体" w:eastAsia="宋体" w:cs="宋体"/>
          <w:b/>
          <w:bCs/>
          <w:color w:val="auto"/>
          <w:kern w:val="28"/>
          <w:sz w:val="24"/>
          <w:szCs w:val="24"/>
          <w:highlight w:val="none"/>
          <w:lang w:val="en-US" w:eastAsia="zh-CN" w:bidi="ar-SA"/>
        </w:rPr>
        <w:t>合同期内涉及新增或减少绿化养护面积的，合同价按实结算。</w:t>
      </w:r>
    </w:p>
    <w:p w14:paraId="50187DF8">
      <w:pPr>
        <w:pageBreakBefore w:val="0"/>
        <w:kinsoku/>
        <w:wordWrap/>
        <w:topLinePunct w:val="0"/>
        <w:bidi w:val="0"/>
        <w:spacing w:line="440" w:lineRule="exact"/>
        <w:ind w:left="0" w:right="0" w:firstLine="480" w:firstLineChars="200"/>
        <w:jc w:val="both"/>
        <w:outlineLvl w:val="9"/>
        <w:rPr>
          <w:rFonts w:hint="eastAsia" w:ascii="宋体" w:hAnsi="宋体" w:eastAsia="宋体" w:cs="宋体"/>
          <w:b w:val="0"/>
          <w:bCs w:val="0"/>
          <w:color w:val="auto"/>
          <w:kern w:val="28"/>
          <w:sz w:val="24"/>
          <w:szCs w:val="24"/>
          <w:highlight w:val="none"/>
          <w:lang w:val="en-US" w:eastAsia="zh-CN" w:bidi="ar-SA"/>
        </w:rPr>
      </w:pPr>
      <w:r>
        <w:rPr>
          <w:rFonts w:hint="eastAsia" w:ascii="宋体" w:hAnsi="宋体" w:eastAsia="宋体" w:cs="宋体"/>
          <w:b w:val="0"/>
          <w:bCs w:val="0"/>
          <w:color w:val="auto"/>
          <w:kern w:val="28"/>
          <w:sz w:val="24"/>
          <w:szCs w:val="24"/>
          <w:highlight w:val="none"/>
          <w:lang w:val="en-US" w:eastAsia="zh-CN" w:bidi="ar-SA"/>
        </w:rPr>
        <w:t>10.2. 本项目不集中组织现场踏勘，投标人可根据招标文件所提供的内容要求自行踏勘现场(相关责任由投标人自行承担)，投标人对本次绿化养护服务范围的现状应有充分认识，自行判断能够完成本项目的作业服务工作所需的费用。中标后，成交人不得以实际情况与现场不一致而要求采购人给予以补偿。</w:t>
      </w:r>
    </w:p>
    <w:p w14:paraId="083FFFA5">
      <w:pPr>
        <w:pStyle w:val="3"/>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beforeAutospacing="0" w:after="0" w:afterAutospacing="0" w:line="440" w:lineRule="exact"/>
        <w:ind w:left="0" w:leftChars="0" w:right="0" w:firstLine="480" w:firstLineChars="200"/>
        <w:jc w:val="both"/>
        <w:textAlignment w:val="auto"/>
        <w:outlineLvl w:val="9"/>
        <w:rPr>
          <w:rFonts w:hint="eastAsia" w:ascii="宋体" w:hAnsi="宋体" w:eastAsia="宋体" w:cs="宋体"/>
          <w:color w:val="auto"/>
          <w:sz w:val="24"/>
          <w:szCs w:val="24"/>
          <w:highlight w:val="none"/>
          <w:lang w:val="en-US" w:eastAsia="zh-CN"/>
        </w:rPr>
      </w:pPr>
      <w:r>
        <w:rPr>
          <w:rFonts w:hint="eastAsia" w:ascii="宋体" w:hAnsi="宋体" w:eastAsia="宋体" w:cs="宋体"/>
          <w:b w:val="0"/>
          <w:bCs w:val="0"/>
          <w:color w:val="auto"/>
          <w:kern w:val="28"/>
          <w:sz w:val="24"/>
          <w:szCs w:val="24"/>
          <w:highlight w:val="none"/>
          <w:lang w:val="en-US" w:eastAsia="zh-CN" w:bidi="ar-SA"/>
        </w:rPr>
        <w:t>10.3.本项目实行以绿化面积综合单价为结算基础的总价包工包料制（承包费用包含内容：包工包料包安全风险全包的方式，即承包总费用中包含各种直接和间接费用，如公司税费、服务人员的工资和教育福利费、服装费、各项社会医疗劳动保险、意外伤害保险项目、绿化日常修剪垃圾的清运处理，绿化养护所有工具、机器、肥料、农药等等，以及在服务过程中所需的低值易耗品等所有均包含在承包费中）。</w:t>
      </w:r>
    </w:p>
    <w:p w14:paraId="1FDC016B">
      <w:pPr>
        <w:pStyle w:val="3"/>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beforeAutospacing="0" w:after="0" w:afterAutospacing="0" w:line="440" w:lineRule="exact"/>
        <w:ind w:left="0" w:leftChars="0" w:right="0" w:firstLine="480" w:firstLineChars="20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10.4.本项目报价包含成交人完成本项目及其他一切不可预见的费用，采购人不再另行支付其它费用。</w:t>
      </w:r>
    </w:p>
    <w:p w14:paraId="129637DD">
      <w:pPr>
        <w:pStyle w:val="3"/>
        <w:keepNext w:val="0"/>
        <w:keepLines w:val="0"/>
        <w:pageBreakBefore w:val="0"/>
        <w:widowControl/>
        <w:numPr>
          <w:ilvl w:val="0"/>
          <w:numId w:val="0"/>
        </w:numPr>
        <w:shd w:val="clear" w:color="auto" w:fill="auto"/>
        <w:kinsoku/>
        <w:wordWrap/>
        <w:overflowPunct/>
        <w:topLinePunct w:val="0"/>
        <w:autoSpaceDE/>
        <w:autoSpaceDN/>
        <w:bidi w:val="0"/>
        <w:adjustRightInd/>
        <w:snapToGrid/>
        <w:spacing w:before="0" w:beforeAutospacing="0" w:after="0" w:afterAutospacing="0" w:line="440" w:lineRule="exact"/>
        <w:ind w:left="0" w:leftChars="0" w:right="0" w:firstLine="480" w:firstLineChars="200"/>
        <w:jc w:val="both"/>
        <w:textAlignment w:val="auto"/>
        <w:outlineLvl w:val="9"/>
        <w:rPr>
          <w:rFonts w:hint="eastAsia" w:ascii="宋体" w:hAnsi="宋体" w:eastAsia="宋体" w:cs="宋体"/>
          <w:b w:val="0"/>
          <w:bCs w:val="0"/>
          <w:color w:val="auto"/>
          <w:kern w:val="2"/>
          <w:sz w:val="24"/>
          <w:szCs w:val="24"/>
          <w:highlight w:val="none"/>
          <w:lang w:val="en-US" w:eastAsia="zh-CN" w:bidi="ar-SA"/>
        </w:rPr>
      </w:pPr>
      <w:r>
        <w:rPr>
          <w:rFonts w:hint="eastAsia" w:ascii="宋体" w:hAnsi="宋体" w:eastAsia="宋体" w:cs="宋体"/>
          <w:b w:val="0"/>
          <w:bCs w:val="0"/>
          <w:color w:val="auto"/>
          <w:kern w:val="2"/>
          <w:sz w:val="24"/>
          <w:szCs w:val="24"/>
          <w:highlight w:val="none"/>
          <w:lang w:val="en-US" w:eastAsia="zh-CN" w:bidi="ar-SA"/>
        </w:rPr>
        <w:t>10.5.除由于采购人需求变更外，成交人应承担本文件规定的所有费用和不可预见费用。</w:t>
      </w:r>
    </w:p>
    <w:p w14:paraId="5138AF0E">
      <w:pPr>
        <w:pageBreakBefore w:val="0"/>
        <w:numPr>
          <w:ilvl w:val="0"/>
          <w:numId w:val="0"/>
        </w:numPr>
        <w:kinsoku/>
        <w:wordWrap/>
        <w:topLinePunct w:val="0"/>
        <w:bidi w:val="0"/>
        <w:spacing w:line="440" w:lineRule="exact"/>
        <w:ind w:left="0" w:right="0" w:firstLine="482" w:firstLineChars="200"/>
        <w:jc w:val="both"/>
        <w:outlineLvl w:val="9"/>
        <w:rPr>
          <w:rFonts w:hint="eastAsia" w:ascii="宋体" w:hAnsi="宋体" w:eastAsia="宋体" w:cs="宋体"/>
          <w:b w:val="0"/>
          <w:bCs w:val="0"/>
          <w:color w:val="auto"/>
          <w:kern w:val="28"/>
          <w:sz w:val="24"/>
          <w:szCs w:val="24"/>
          <w:highlight w:val="none"/>
          <w:lang w:val="en-US" w:eastAsia="zh-CN" w:bidi="ar-SA"/>
        </w:rPr>
      </w:pPr>
      <w:r>
        <w:rPr>
          <w:rFonts w:hint="eastAsia" w:ascii="宋体" w:hAnsi="宋体" w:eastAsia="宋体" w:cs="宋体"/>
          <w:b/>
          <w:bCs/>
          <w:color w:val="auto"/>
          <w:kern w:val="28"/>
          <w:sz w:val="24"/>
          <w:szCs w:val="24"/>
          <w:highlight w:val="none"/>
          <w:lang w:val="en-US" w:eastAsia="zh-CN" w:bidi="ar-SA"/>
        </w:rPr>
        <w:t>11.服务期限：</w:t>
      </w:r>
      <w:r>
        <w:rPr>
          <w:rFonts w:hint="eastAsia" w:ascii="宋体" w:hAnsi="宋体" w:eastAsia="宋体" w:cs="宋体"/>
          <w:b w:val="0"/>
          <w:bCs w:val="0"/>
          <w:color w:val="auto"/>
          <w:kern w:val="28"/>
          <w:sz w:val="24"/>
          <w:szCs w:val="24"/>
          <w:highlight w:val="none"/>
          <w:lang w:val="en-US" w:eastAsia="zh-CN" w:bidi="ar-SA"/>
        </w:rPr>
        <w:t>壹年。</w:t>
      </w:r>
      <w:r>
        <w:rPr>
          <w:rFonts w:hint="eastAsia" w:ascii="宋体" w:hAnsi="宋体" w:cs="宋体"/>
          <w:b w:val="0"/>
          <w:bCs w:val="0"/>
          <w:color w:val="auto"/>
          <w:kern w:val="28"/>
          <w:sz w:val="24"/>
          <w:szCs w:val="24"/>
          <w:highlight w:val="none"/>
          <w:lang w:val="en-US" w:eastAsia="zh-CN" w:bidi="ar-SA"/>
        </w:rPr>
        <w:t>成交人在中标通知书发出后7天内与采购人签订合同；合同签订后3天内项目负责人应与采购单位联系人进行对接</w:t>
      </w:r>
      <w:r>
        <w:rPr>
          <w:rFonts w:hint="eastAsia" w:ascii="宋体" w:hAnsi="宋体" w:eastAsia="宋体" w:cs="宋体"/>
          <w:b w:val="0"/>
          <w:bCs w:val="0"/>
          <w:color w:val="auto"/>
          <w:kern w:val="28"/>
          <w:sz w:val="24"/>
          <w:szCs w:val="24"/>
          <w:highlight w:val="none"/>
          <w:lang w:val="en-US" w:eastAsia="zh-CN" w:bidi="ar-SA"/>
        </w:rPr>
        <w:t>。</w:t>
      </w:r>
    </w:p>
    <w:p w14:paraId="0478D60F">
      <w:pPr>
        <w:pStyle w:val="3"/>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ind w:left="0" w:leftChars="0" w:right="0" w:firstLine="482" w:firstLineChars="200"/>
        <w:jc w:val="both"/>
        <w:textAlignment w:val="auto"/>
        <w:outlineLvl w:val="9"/>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b/>
          <w:bCs/>
          <w:color w:val="auto"/>
          <w:kern w:val="28"/>
          <w:sz w:val="24"/>
          <w:szCs w:val="24"/>
          <w:highlight w:val="none"/>
          <w:lang w:val="en-US" w:eastAsia="zh-CN" w:bidi="ar-SA"/>
        </w:rPr>
        <w:t>12.履约保证金：</w:t>
      </w:r>
      <w:r>
        <w:rPr>
          <w:rFonts w:hint="eastAsia" w:ascii="宋体" w:hAnsi="宋体" w:eastAsia="宋体" w:cs="宋体"/>
          <w:b w:val="0"/>
          <w:bCs w:val="0"/>
          <w:color w:val="auto"/>
          <w:kern w:val="28"/>
          <w:sz w:val="24"/>
          <w:szCs w:val="24"/>
          <w:highlight w:val="none"/>
          <w:lang w:val="en-US" w:eastAsia="zh-CN" w:bidi="ar-SA"/>
        </w:rPr>
        <w:t>本项目要求提交</w:t>
      </w:r>
      <w:r>
        <w:rPr>
          <w:rFonts w:hint="eastAsia" w:ascii="宋体" w:hAnsi="宋体" w:eastAsia="宋体" w:cs="宋体"/>
          <w:color w:val="auto"/>
          <w:kern w:val="2"/>
          <w:sz w:val="24"/>
          <w:szCs w:val="24"/>
          <w:highlight w:val="none"/>
          <w:lang w:val="en-US" w:eastAsia="zh-CN" w:bidi="ar-SA"/>
        </w:rPr>
        <w:t>履约保证金；履约保证金百分比：</w:t>
      </w:r>
      <w:r>
        <w:rPr>
          <w:rFonts w:hint="eastAsia" w:ascii="宋体" w:hAnsi="宋体" w:eastAsia="宋体" w:cs="宋体"/>
          <w:b w:val="0"/>
          <w:bCs w:val="0"/>
          <w:color w:val="auto"/>
          <w:kern w:val="28"/>
          <w:sz w:val="24"/>
          <w:szCs w:val="24"/>
          <w:highlight w:val="none"/>
          <w:lang w:val="en-US" w:eastAsia="zh-CN" w:bidi="ar-SA"/>
        </w:rPr>
        <w:t>签约合同价</w:t>
      </w:r>
      <w:r>
        <w:rPr>
          <w:rFonts w:hint="eastAsia" w:ascii="宋体" w:hAnsi="宋体" w:eastAsia="宋体" w:cs="宋体"/>
          <w:color w:val="auto"/>
          <w:kern w:val="2"/>
          <w:sz w:val="24"/>
          <w:szCs w:val="24"/>
          <w:highlight w:val="none"/>
          <w:lang w:val="en-US" w:eastAsia="zh-CN" w:bidi="ar-SA"/>
        </w:rPr>
        <w:t>5%。说明：提交时间：合同签订前；退还方式：签订合同后，履约保证金在合同期满后凭缴交履约保证金凭据、合同和采购单位出具的书面意见（如有处罚，应按规定扣除相应处罚后）无息退还。提交方式：成交人可以选择转账或电汇、银行保函等形式之一在签订合同之前提交。</w:t>
      </w:r>
    </w:p>
    <w:p w14:paraId="130B6B64">
      <w:pPr>
        <w:pageBreakBefore w:val="0"/>
        <w:kinsoku/>
        <w:wordWrap/>
        <w:topLinePunct w:val="0"/>
        <w:bidi w:val="0"/>
        <w:spacing w:line="440" w:lineRule="exact"/>
        <w:ind w:left="0" w:right="0" w:firstLine="482" w:firstLineChars="200"/>
        <w:jc w:val="both"/>
        <w:outlineLvl w:val="9"/>
        <w:rPr>
          <w:rFonts w:hint="eastAsia" w:ascii="宋体" w:hAnsi="宋体" w:eastAsia="宋体" w:cs="宋体"/>
          <w:b/>
          <w:bCs/>
          <w:color w:val="auto"/>
          <w:kern w:val="28"/>
          <w:sz w:val="24"/>
          <w:szCs w:val="24"/>
          <w:highlight w:val="none"/>
          <w:lang w:val="en-US" w:eastAsia="zh-CN" w:bidi="ar-SA"/>
        </w:rPr>
      </w:pPr>
      <w:r>
        <w:rPr>
          <w:rFonts w:hint="eastAsia" w:ascii="宋体" w:hAnsi="宋体" w:eastAsia="宋体" w:cs="宋体"/>
          <w:b/>
          <w:bCs/>
          <w:color w:val="auto"/>
          <w:kern w:val="28"/>
          <w:sz w:val="24"/>
          <w:szCs w:val="24"/>
          <w:highlight w:val="none"/>
          <w:lang w:val="en-US" w:eastAsia="zh-CN" w:bidi="ar-SA"/>
        </w:rPr>
        <w:t>13.付款方式：</w:t>
      </w:r>
    </w:p>
    <w:p w14:paraId="30C630DD">
      <w:pPr>
        <w:pageBreakBefore w:val="0"/>
        <w:kinsoku/>
        <w:wordWrap/>
        <w:topLinePunct w:val="0"/>
        <w:bidi w:val="0"/>
        <w:spacing w:line="440" w:lineRule="exact"/>
        <w:ind w:left="0" w:right="0" w:firstLine="480" w:firstLineChars="200"/>
        <w:jc w:val="both"/>
        <w:outlineLvl w:val="9"/>
        <w:rPr>
          <w:rFonts w:hint="eastAsia" w:ascii="宋体" w:hAnsi="宋体" w:eastAsia="宋体" w:cs="宋体"/>
          <w:b w:val="0"/>
          <w:bCs w:val="0"/>
          <w:color w:val="auto"/>
          <w:kern w:val="28"/>
          <w:sz w:val="24"/>
          <w:szCs w:val="24"/>
          <w:highlight w:val="none"/>
          <w:lang w:val="en-US" w:eastAsia="zh-CN" w:bidi="ar-SA"/>
        </w:rPr>
      </w:pPr>
      <w:r>
        <w:rPr>
          <w:rFonts w:hint="eastAsia" w:ascii="宋体" w:hAnsi="宋体" w:eastAsia="宋体" w:cs="宋体"/>
          <w:b w:val="0"/>
          <w:bCs w:val="0"/>
          <w:color w:val="auto"/>
          <w:kern w:val="28"/>
          <w:sz w:val="24"/>
          <w:szCs w:val="24"/>
          <w:highlight w:val="none"/>
          <w:lang w:val="en-US" w:eastAsia="zh-CN" w:bidi="ar-SA"/>
        </w:rPr>
        <w:t>按季度支付，成交人在次季度首月</w:t>
      </w:r>
      <w:r>
        <w:rPr>
          <w:rFonts w:hint="eastAsia" w:ascii="宋体" w:hAnsi="宋体" w:cs="宋体"/>
          <w:b w:val="0"/>
          <w:bCs w:val="0"/>
          <w:color w:val="auto"/>
          <w:kern w:val="28"/>
          <w:sz w:val="24"/>
          <w:szCs w:val="24"/>
          <w:highlight w:val="none"/>
          <w:lang w:val="en-US" w:eastAsia="zh-CN" w:bidi="ar-SA"/>
        </w:rPr>
        <w:t>15日前提供前一季度的服务费</w:t>
      </w:r>
      <w:r>
        <w:rPr>
          <w:rFonts w:hint="eastAsia" w:ascii="宋体" w:hAnsi="宋体" w:eastAsia="宋体" w:cs="宋体"/>
          <w:b w:val="0"/>
          <w:bCs w:val="0"/>
          <w:color w:val="auto"/>
          <w:kern w:val="28"/>
          <w:sz w:val="24"/>
          <w:szCs w:val="24"/>
          <w:highlight w:val="none"/>
          <w:lang w:val="en-US" w:eastAsia="zh-CN" w:bidi="ar-SA"/>
        </w:rPr>
        <w:t>专用发票（根据考核情况，按照不同等级进行付款），采购人收到发票后15个工作日内支付。</w:t>
      </w:r>
    </w:p>
    <w:p w14:paraId="41EB3380">
      <w:pPr>
        <w:pageBreakBefore w:val="0"/>
        <w:kinsoku/>
        <w:wordWrap/>
        <w:topLinePunct w:val="0"/>
        <w:bidi w:val="0"/>
        <w:spacing w:line="440" w:lineRule="exact"/>
        <w:ind w:left="0" w:right="0" w:firstLine="482" w:firstLineChars="200"/>
        <w:jc w:val="both"/>
        <w:outlineLvl w:val="9"/>
        <w:rPr>
          <w:rFonts w:hint="eastAsia" w:ascii="宋体" w:hAnsi="宋体" w:eastAsia="宋体" w:cs="宋体"/>
          <w:b/>
          <w:bCs/>
          <w:color w:val="auto"/>
          <w:kern w:val="28"/>
          <w:sz w:val="24"/>
          <w:szCs w:val="24"/>
          <w:highlight w:val="none"/>
          <w:lang w:val="en-US" w:eastAsia="zh-CN" w:bidi="ar-SA"/>
        </w:rPr>
      </w:pPr>
      <w:r>
        <w:rPr>
          <w:rFonts w:hint="eastAsia" w:ascii="宋体" w:hAnsi="宋体" w:eastAsia="宋体" w:cs="宋体"/>
          <w:b/>
          <w:bCs/>
          <w:color w:val="auto"/>
          <w:kern w:val="28"/>
          <w:sz w:val="24"/>
          <w:szCs w:val="24"/>
          <w:highlight w:val="none"/>
          <w:lang w:val="en-US" w:eastAsia="zh-CN" w:bidi="ar-SA"/>
        </w:rPr>
        <w:t>14.工作要求（具体以《绿化养护服务采购合同》为准）。详见</w:t>
      </w:r>
      <w:r>
        <w:rPr>
          <w:rFonts w:hint="eastAsia" w:ascii="宋体" w:hAnsi="宋体" w:eastAsia="宋体" w:cs="宋体"/>
          <w:b/>
          <w:bCs/>
          <w:color w:val="auto"/>
          <w:kern w:val="28"/>
          <w:sz w:val="24"/>
          <w:szCs w:val="24"/>
          <w:highlight w:val="none"/>
          <w:u w:val="single"/>
          <w:lang w:val="en-US" w:eastAsia="zh-CN" w:bidi="ar-SA"/>
        </w:rPr>
        <w:t>附件2。</w:t>
      </w:r>
    </w:p>
    <w:p w14:paraId="7B756F34">
      <w:pPr>
        <w:spacing w:line="360" w:lineRule="auto"/>
        <w:ind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三、竞价资格</w:t>
      </w:r>
    </w:p>
    <w:p w14:paraId="335B39C5">
      <w:pPr>
        <w:widowControl/>
        <w:snapToGrid/>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 竞价人须具备国内注册的独立法人资格，提供合格的企业法人营业执照副本扫描件。</w:t>
      </w:r>
    </w:p>
    <w:p w14:paraId="3EC7290F">
      <w:pPr>
        <w:widowControl/>
        <w:snapToGrid/>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单位负责人为同一人或者存在控股、管理关系的不同单位，不得参加同一标段投标或者未划分标段的同一招标项目的投标，否则相关投标均无效。竞价人须提供国家企业信用信息公示系统https://shiming.gsxt.gov.cn/公布的股东及出资信息信息查询网页打印件或截图；</w:t>
      </w:r>
    </w:p>
    <w:p w14:paraId="47E32611">
      <w:pPr>
        <w:widowControl/>
        <w:snapToGrid/>
        <w:spacing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2.经验证明：竞价人须提供2份自2020年1月1 日至本公告发布之日前（以合同签订日期为准）的绿化养护合同复印件及合同对应发票复印件（至少1张）；合同须至少包含双方印章、合同标的内容、签订时间等关键信息。</w:t>
      </w:r>
    </w:p>
    <w:p w14:paraId="43554C55">
      <w:pPr>
        <w:spacing w:line="520" w:lineRule="exact"/>
        <w:ind w:firstLine="482" w:firstLineChars="200"/>
        <w:rPr>
          <w:rFonts w:hint="eastAsia" w:asciiTheme="minorEastAsia" w:hAnsiTheme="minorEastAsia" w:eastAsiaTheme="minorEastAsia" w:cstheme="minorEastAsia"/>
          <w:b/>
          <w:bCs/>
          <w:color w:val="auto"/>
          <w:sz w:val="24"/>
          <w:szCs w:val="24"/>
          <w:highlight w:val="none"/>
          <w:shd w:val="clear"/>
        </w:rPr>
      </w:pPr>
      <w:r>
        <w:rPr>
          <w:rFonts w:hint="eastAsia" w:asciiTheme="minorEastAsia" w:hAnsiTheme="minorEastAsia" w:eastAsiaTheme="minorEastAsia" w:cstheme="minorEastAsia"/>
          <w:b/>
          <w:bCs/>
          <w:color w:val="auto"/>
          <w:sz w:val="24"/>
          <w:szCs w:val="24"/>
          <w:highlight w:val="none"/>
          <w:shd w:val="clear"/>
        </w:rPr>
        <w:t>四、竞价保证金</w:t>
      </w:r>
    </w:p>
    <w:p w14:paraId="0565F9F0">
      <w:pPr>
        <w:spacing w:line="520" w:lineRule="exact"/>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1.保证金</w:t>
      </w:r>
      <w:r>
        <w:rPr>
          <w:rFonts w:hint="eastAsia" w:asciiTheme="minorEastAsia" w:hAnsiTheme="minorEastAsia" w:eastAsiaTheme="minorEastAsia" w:cstheme="minorEastAsia"/>
          <w:color w:val="auto"/>
          <w:kern w:val="2"/>
          <w:sz w:val="24"/>
          <w:szCs w:val="24"/>
          <w:highlight w:val="none"/>
          <w:lang w:val="en-US" w:eastAsia="zh-CN" w:bidi="ar-SA"/>
        </w:rPr>
        <w:t>2800元</w:t>
      </w:r>
      <w:r>
        <w:rPr>
          <w:rFonts w:hint="eastAsia" w:asciiTheme="minorEastAsia" w:hAnsiTheme="minorEastAsia" w:eastAsiaTheme="minorEastAsia" w:cstheme="minorEastAsia"/>
          <w:color w:val="auto"/>
          <w:sz w:val="24"/>
          <w:szCs w:val="24"/>
          <w:highlight w:val="none"/>
          <w:shd w:val="clear"/>
        </w:rPr>
        <w:t>，必须于</w:t>
      </w:r>
      <w:r>
        <w:rPr>
          <w:rFonts w:hint="eastAsia" w:asciiTheme="minorEastAsia" w:hAnsiTheme="minorEastAsia" w:eastAsiaTheme="minorEastAsia" w:cstheme="minorEastAsia"/>
          <w:color w:val="0000FF"/>
          <w:kern w:val="2"/>
          <w:sz w:val="24"/>
          <w:szCs w:val="24"/>
          <w:u w:val="none"/>
          <w:lang w:val="en-US" w:eastAsia="zh-CN" w:bidi="ar-SA"/>
        </w:rPr>
        <w:t>2024年12月22日</w:t>
      </w:r>
      <w:r>
        <w:rPr>
          <w:rFonts w:hint="eastAsia" w:asciiTheme="minorEastAsia" w:hAnsiTheme="minorEastAsia" w:eastAsiaTheme="minorEastAsia" w:cstheme="minorEastAsia"/>
          <w:color w:val="auto"/>
          <w:sz w:val="24"/>
          <w:szCs w:val="24"/>
          <w:highlight w:val="none"/>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highlight w:val="none"/>
          <w:shd w:val="clear"/>
          <w:lang w:eastAsia="zh-CN"/>
        </w:rPr>
        <w:t>竞价人</w:t>
      </w:r>
      <w:r>
        <w:rPr>
          <w:rFonts w:hint="eastAsia" w:asciiTheme="minorEastAsia" w:hAnsiTheme="minorEastAsia" w:eastAsiaTheme="minorEastAsia" w:cstheme="minorEastAsia"/>
          <w:color w:val="auto"/>
          <w:sz w:val="24"/>
          <w:szCs w:val="24"/>
          <w:highlight w:val="none"/>
          <w:shd w:val="clear"/>
        </w:rPr>
        <w:t>与缴交竞价保证金的名称要一致。竞价保证金缴至以上账户时，交款单中“款项来源”或“用途”一栏内须填写“****人的竞价保证金”。</w:t>
      </w:r>
    </w:p>
    <w:p w14:paraId="6927092E">
      <w:pPr>
        <w:snapToGrid/>
        <w:spacing w:line="520" w:lineRule="exact"/>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highlight w:val="none"/>
          <w:shd w:val="clear"/>
          <w:lang w:eastAsia="zh-CN"/>
        </w:rPr>
        <w:t>服务合同</w:t>
      </w:r>
      <w:r>
        <w:rPr>
          <w:rFonts w:hint="eastAsia" w:asciiTheme="minorEastAsia" w:hAnsiTheme="minorEastAsia" w:eastAsiaTheme="minorEastAsia" w:cstheme="minorEastAsia"/>
          <w:color w:val="auto"/>
          <w:sz w:val="24"/>
          <w:szCs w:val="24"/>
          <w:highlight w:val="none"/>
          <w:shd w:val="clear"/>
        </w:rPr>
        <w:t>》，由委托人经过相应审批程序后签订。</w:t>
      </w:r>
    </w:p>
    <w:p w14:paraId="38683198">
      <w:pPr>
        <w:snapToGrid/>
        <w:spacing w:line="520" w:lineRule="exact"/>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highlight w:val="none"/>
          <w:shd w:val="clear"/>
          <w:lang w:eastAsia="zh-CN"/>
        </w:rPr>
        <w:t>服务合同</w:t>
      </w:r>
      <w:r>
        <w:rPr>
          <w:rFonts w:hint="eastAsia" w:asciiTheme="minorEastAsia" w:hAnsiTheme="minorEastAsia" w:eastAsiaTheme="minorEastAsia" w:cstheme="minorEastAsia"/>
          <w:color w:val="auto"/>
          <w:sz w:val="24"/>
          <w:szCs w:val="24"/>
          <w:highlight w:val="none"/>
          <w:shd w:val="clear"/>
        </w:rPr>
        <w:t>》后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个工作日内一次性无息退回。</w:t>
      </w:r>
    </w:p>
    <w:p w14:paraId="25B367DD">
      <w:pPr>
        <w:snapToGrid/>
        <w:spacing w:line="520" w:lineRule="exact"/>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4.未成交人的保证金，在竞价结束后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个工作日内（遇法定节假日顺延）无息退回。</w:t>
      </w:r>
    </w:p>
    <w:p w14:paraId="6DFFCF57">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五、竞价手续</w:t>
      </w:r>
    </w:p>
    <w:p w14:paraId="78663662">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1.有意参加</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应提供如下有效证照复印件：</w:t>
      </w:r>
    </w:p>
    <w:p w14:paraId="106B3407">
      <w:pPr>
        <w:widowControl/>
        <w:shd w:val="clear"/>
        <w:snapToGrid/>
        <w:spacing w:before="0" w:line="520" w:lineRule="exact"/>
        <w:ind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营业执照副本、法定代表人身份证复印件；</w:t>
      </w:r>
    </w:p>
    <w:p w14:paraId="6B31EC84">
      <w:pPr>
        <w:widowControl/>
        <w:shd w:val="clear"/>
        <w:snapToGrid/>
        <w:spacing w:before="0" w:line="520" w:lineRule="exact"/>
        <w:ind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国家企业信用信息公示系统https://shiming.gsxt.gov.cn/公布的股东及出资信息信息查询网页打印件或截图；</w:t>
      </w:r>
    </w:p>
    <w:p w14:paraId="5E7D81FE">
      <w:pPr>
        <w:widowControl/>
        <w:shd w:val="clear"/>
        <w:snapToGrid/>
        <w:spacing w:before="0" w:line="520" w:lineRule="exact"/>
        <w:ind w:firstLine="480" w:firstLineChars="200"/>
        <w:rPr>
          <w:rFonts w:hint="default"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3</w:t>
      </w:r>
      <w:r>
        <w:rPr>
          <w:rFonts w:hint="eastAsia" w:asciiTheme="minorEastAsia" w:hAnsiTheme="minorEastAsia" w:eastAsiaTheme="minorEastAsia" w:cstheme="minorEastAsia"/>
          <w:color w:val="auto"/>
          <w:kern w:val="2"/>
          <w:sz w:val="24"/>
          <w:szCs w:val="24"/>
          <w:highlight w:val="none"/>
          <w:shd w:val="clear"/>
          <w:lang w:val="en-US" w:eastAsia="zh-CN"/>
        </w:rPr>
        <w:t>)拟派项目负责人基本情况表；</w:t>
      </w:r>
    </w:p>
    <w:p w14:paraId="1251FAD2">
      <w:pPr>
        <w:widowControl/>
        <w:shd w:val="clear"/>
        <w:snapToGrid/>
        <w:spacing w:before="0" w:line="520" w:lineRule="exact"/>
        <w:ind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lang w:val="en-US" w:eastAsia="zh-CN"/>
        </w:rPr>
        <w:t>4）</w:t>
      </w:r>
      <w:r>
        <w:rPr>
          <w:rFonts w:hint="eastAsia" w:asciiTheme="minorEastAsia" w:hAnsiTheme="minorEastAsia" w:eastAsiaTheme="minorEastAsia" w:cstheme="minorEastAsia"/>
          <w:color w:val="auto"/>
          <w:kern w:val="2"/>
          <w:sz w:val="24"/>
          <w:szCs w:val="24"/>
          <w:highlight w:val="none"/>
          <w:shd w:val="clear"/>
        </w:rPr>
        <w:t>经验证明；</w:t>
      </w:r>
    </w:p>
    <w:p w14:paraId="03D84812">
      <w:pPr>
        <w:widowControl/>
        <w:shd w:val="clear"/>
        <w:snapToGrid/>
        <w:spacing w:before="0" w:line="520" w:lineRule="exact"/>
        <w:ind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(5)</w:t>
      </w:r>
      <w:r>
        <w:rPr>
          <w:rFonts w:hint="eastAsia" w:asciiTheme="minorEastAsia" w:hAnsiTheme="minorEastAsia" w:eastAsiaTheme="minorEastAsia" w:cstheme="minorEastAsia"/>
          <w:color w:val="auto"/>
          <w:kern w:val="2"/>
          <w:sz w:val="24"/>
          <w:szCs w:val="24"/>
          <w:highlight w:val="none"/>
          <w:shd w:val="clear"/>
        </w:rPr>
        <w:t>签订完整的承诺书；</w:t>
      </w:r>
    </w:p>
    <w:p w14:paraId="75178526">
      <w:pPr>
        <w:widowControl/>
        <w:shd w:val="clear"/>
        <w:snapToGrid/>
        <w:spacing w:before="0" w:line="520" w:lineRule="exact"/>
        <w:ind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(6)</w:t>
      </w:r>
      <w:r>
        <w:rPr>
          <w:rFonts w:hint="eastAsia" w:asciiTheme="minorEastAsia" w:hAnsiTheme="minorEastAsia" w:eastAsiaTheme="minorEastAsia" w:cstheme="minorEastAsia"/>
          <w:color w:val="auto"/>
          <w:kern w:val="2"/>
          <w:sz w:val="24"/>
          <w:szCs w:val="24"/>
          <w:highlight w:val="none"/>
          <w:shd w:val="clear"/>
        </w:rPr>
        <w:t>缴纳保证金的凭证。</w:t>
      </w:r>
    </w:p>
    <w:p w14:paraId="72A840BF">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如法定代表人无法亲自到现场办理竞价手续的，应提供《授权委托书》原件和委托代理人身份证复印件。</w:t>
      </w:r>
    </w:p>
    <w:p w14:paraId="6C65CB05">
      <w:pPr>
        <w:widowControl/>
        <w:shd w:val="clear"/>
        <w:snapToGrid/>
        <w:spacing w:before="0" w:line="520" w:lineRule="exact"/>
        <w:ind w:left="0" w:firstLine="480" w:firstLineChars="200"/>
        <w:rPr>
          <w:rFonts w:hint="default" w:asciiTheme="minorEastAsia" w:hAnsiTheme="minorEastAsia" w:eastAsiaTheme="minorEastAsia" w:cstheme="minorEastAsia"/>
          <w:b/>
          <w:bCs/>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rPr>
        <w:t>以上材料复印件须注明与原件相符并加盖公章。</w:t>
      </w:r>
      <w:r>
        <w:rPr>
          <w:rFonts w:hint="eastAsia" w:asciiTheme="minorEastAsia" w:hAnsiTheme="minorEastAsia" w:eastAsiaTheme="minorEastAsia" w:cstheme="minorEastAsia"/>
          <w:b/>
          <w:bCs/>
          <w:color w:val="auto"/>
          <w:kern w:val="2"/>
          <w:sz w:val="24"/>
          <w:szCs w:val="24"/>
          <w:highlight w:val="none"/>
          <w:shd w:val="clear"/>
          <w:lang w:val="en-US" w:eastAsia="zh-CN"/>
        </w:rPr>
        <w:t>具体格式详见报名资料。</w:t>
      </w:r>
    </w:p>
    <w:p w14:paraId="7306437B">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2.报名方式</w:t>
      </w:r>
    </w:p>
    <w:p w14:paraId="0A98B961">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参加本次竞价会的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需在规定的时间前交纳竞价保证金并登录权益云交易平台办理竞价登记手续，同时将报名资料递交给我司，材料可以采用现场或邮件方式递交。</w:t>
      </w:r>
    </w:p>
    <w:p w14:paraId="42454B97">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放弃本次竞价报名。</w:t>
      </w:r>
    </w:p>
    <w:p w14:paraId="547DAF8C">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4.如委托人撤回竞价标的，</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已经交保证金的，保证金即予无息退还，</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对此不得有异议，且本公司不对</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承担任何损失，此是</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参与本次竞价的先决条件。</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一旦报名成功，即视为同意本公司的前述免责内容。</w:t>
      </w:r>
    </w:p>
    <w:p w14:paraId="57EAEFB8">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六、竞价程序</w:t>
      </w:r>
    </w:p>
    <w:p w14:paraId="7726D1DC">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auto"/>
          <w:sz w:val="24"/>
          <w:szCs w:val="24"/>
          <w:highlight w:val="none"/>
        </w:rPr>
        <w:t>本场竞价</w:t>
      </w:r>
      <w:r>
        <w:rPr>
          <w:rFonts w:hint="eastAsia" w:asciiTheme="minorEastAsia" w:hAnsiTheme="minorEastAsia" w:eastAsiaTheme="minorEastAsia" w:cstheme="minorEastAsia"/>
          <w:color w:val="auto"/>
          <w:sz w:val="24"/>
          <w:szCs w:val="24"/>
          <w:highlight w:val="none"/>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auto"/>
          <w:sz w:val="24"/>
          <w:szCs w:val="24"/>
          <w:highlight w:val="none"/>
        </w:rPr>
        <w:t>，竞价人不得有异议。</w:t>
      </w:r>
    </w:p>
    <w:p w14:paraId="2F4C9E1C">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2.</w:t>
      </w:r>
      <w:r>
        <w:rPr>
          <w:rFonts w:hint="eastAsia" w:asciiTheme="minorEastAsia" w:hAnsiTheme="minorEastAsia" w:eastAsiaTheme="minorEastAsia" w:cstheme="minorEastAsia"/>
          <w:color w:val="auto"/>
          <w:kern w:val="2"/>
          <w:sz w:val="24"/>
          <w:szCs w:val="24"/>
          <w:highlight w:val="none"/>
          <w:shd w:val="clear"/>
        </w:rPr>
        <w:t>意向</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应至权益云网站或微信公众号“权益云交易平台”注册用户名，并于报名截止时间前至本公司办理报名竞价手续，登录到权益云报价大厅申请参与本场竞价。</w:t>
      </w:r>
    </w:p>
    <w:p w14:paraId="290C8C92">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rPr>
        <w:t>.采用网络</w:t>
      </w:r>
      <w:r>
        <w:rPr>
          <w:rFonts w:hint="eastAsia" w:asciiTheme="minorEastAsia" w:hAnsiTheme="minorEastAsia" w:eastAsiaTheme="minorEastAsia" w:cstheme="minorEastAsia"/>
          <w:b/>
          <w:bCs/>
          <w:color w:val="auto"/>
          <w:kern w:val="2"/>
          <w:sz w:val="24"/>
          <w:szCs w:val="24"/>
          <w:highlight w:val="none"/>
          <w:shd w:val="clear"/>
          <w:lang w:eastAsia="zh-CN"/>
        </w:rPr>
        <w:t>反向一次</w:t>
      </w:r>
      <w:r>
        <w:rPr>
          <w:rFonts w:hint="eastAsia" w:asciiTheme="minorEastAsia" w:hAnsiTheme="minorEastAsia" w:eastAsiaTheme="minorEastAsia" w:cstheme="minorEastAsia"/>
          <w:b/>
          <w:bCs/>
          <w:color w:val="auto"/>
          <w:kern w:val="2"/>
          <w:sz w:val="24"/>
          <w:szCs w:val="24"/>
          <w:highlight w:val="none"/>
          <w:shd w:val="clear"/>
        </w:rPr>
        <w:t>性</w:t>
      </w:r>
      <w:r>
        <w:rPr>
          <w:rFonts w:hint="eastAsia" w:asciiTheme="minorEastAsia" w:hAnsiTheme="minorEastAsia" w:eastAsiaTheme="minorEastAsia" w:cstheme="minorEastAsia"/>
          <w:color w:val="auto"/>
          <w:kern w:val="2"/>
          <w:sz w:val="24"/>
          <w:szCs w:val="24"/>
          <w:highlight w:val="none"/>
          <w:shd w:val="clear"/>
        </w:rPr>
        <w:t>报价的交易方式，以“价格优先，时间优先”（即同等价格时，以报价时间优先）确定本次竞价标的的成交人。竞价人以</w:t>
      </w:r>
      <w:r>
        <w:rPr>
          <w:rFonts w:hint="eastAsia" w:asciiTheme="minorEastAsia" w:hAnsiTheme="minorEastAsia" w:eastAsiaTheme="minorEastAsia" w:cstheme="minorEastAsia"/>
          <w:color w:val="auto"/>
          <w:kern w:val="2"/>
          <w:sz w:val="24"/>
          <w:szCs w:val="24"/>
          <w:highlight w:val="none"/>
          <w:shd w:val="clear"/>
          <w:lang w:val="en-US" w:eastAsia="zh-CN"/>
        </w:rPr>
        <w:t>服务</w:t>
      </w:r>
      <w:r>
        <w:rPr>
          <w:rFonts w:hint="eastAsia" w:asciiTheme="minorEastAsia" w:hAnsiTheme="minorEastAsia" w:eastAsiaTheme="minorEastAsia" w:cstheme="minorEastAsia"/>
          <w:color w:val="auto"/>
          <w:kern w:val="2"/>
          <w:sz w:val="24"/>
          <w:szCs w:val="24"/>
          <w:highlight w:val="none"/>
          <w:shd w:val="clear"/>
        </w:rPr>
        <w:t>费用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7FFC4C07">
      <w:pPr>
        <w:widowControl/>
        <w:shd w:val="clear"/>
        <w:snapToGrid/>
        <w:spacing w:before="0" w:line="520" w:lineRule="exact"/>
        <w:ind w:left="0"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3.</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应以</w:t>
      </w:r>
      <w:r>
        <w:rPr>
          <w:rFonts w:hint="eastAsia" w:asciiTheme="minorEastAsia" w:hAnsiTheme="minorEastAsia" w:eastAsiaTheme="minorEastAsia" w:cstheme="minorEastAsia"/>
          <w:b/>
          <w:bCs/>
          <w:color w:val="auto"/>
          <w:kern w:val="2"/>
          <w:sz w:val="24"/>
          <w:szCs w:val="24"/>
          <w:highlight w:val="none"/>
          <w:shd w:val="clear"/>
          <w:lang w:val="en-US" w:eastAsia="zh-CN"/>
        </w:rPr>
        <w:t>服务费总价</w:t>
      </w:r>
      <w:r>
        <w:rPr>
          <w:rFonts w:hint="eastAsia" w:asciiTheme="minorEastAsia" w:hAnsiTheme="minorEastAsia" w:eastAsiaTheme="minorEastAsia" w:cstheme="minorEastAsia"/>
          <w:b/>
          <w:bCs/>
          <w:color w:val="auto"/>
          <w:kern w:val="2"/>
          <w:sz w:val="24"/>
          <w:szCs w:val="24"/>
          <w:highlight w:val="none"/>
          <w:shd w:val="clear"/>
        </w:rPr>
        <w:t>进行报价，竞价系统设置的价格</w:t>
      </w:r>
      <w:r>
        <w:rPr>
          <w:rFonts w:hint="eastAsia" w:ascii="宋体" w:hAnsi="宋体" w:cs="宋体"/>
          <w:b/>
          <w:bCs/>
          <w:color w:val="auto"/>
          <w:kern w:val="28"/>
          <w:sz w:val="24"/>
          <w:szCs w:val="24"/>
          <w:highlight w:val="none"/>
          <w:lang w:val="en-US" w:eastAsia="zh-CN" w:bidi="ar-SA"/>
        </w:rPr>
        <w:t>140636.43</w:t>
      </w:r>
      <w:r>
        <w:rPr>
          <w:rFonts w:hint="eastAsia" w:asciiTheme="minorEastAsia" w:hAnsiTheme="minorEastAsia" w:eastAsiaTheme="minorEastAsia" w:cstheme="minorEastAsia"/>
          <w:b/>
          <w:bCs/>
          <w:color w:val="auto"/>
          <w:kern w:val="2"/>
          <w:sz w:val="24"/>
          <w:szCs w:val="24"/>
          <w:highlight w:val="none"/>
          <w:shd w:val="clear"/>
          <w:lang w:val="en-US" w:eastAsia="zh-CN"/>
        </w:rPr>
        <w:t>元</w:t>
      </w:r>
      <w:r>
        <w:rPr>
          <w:rFonts w:hint="eastAsia" w:asciiTheme="minorEastAsia" w:hAnsiTheme="minorEastAsia" w:eastAsiaTheme="minorEastAsia" w:cstheme="minorEastAsia"/>
          <w:b/>
          <w:bCs/>
          <w:color w:val="auto"/>
          <w:kern w:val="2"/>
          <w:sz w:val="24"/>
          <w:szCs w:val="24"/>
          <w:highlight w:val="none"/>
          <w:shd w:val="clear"/>
        </w:rPr>
        <w:t>表示</w:t>
      </w:r>
      <w:r>
        <w:rPr>
          <w:rFonts w:hint="eastAsia" w:asciiTheme="minorEastAsia" w:hAnsiTheme="minorEastAsia" w:eastAsiaTheme="minorEastAsia" w:cstheme="minorEastAsia"/>
          <w:b/>
          <w:bCs/>
          <w:color w:val="auto"/>
          <w:kern w:val="2"/>
          <w:sz w:val="24"/>
          <w:szCs w:val="24"/>
          <w:highlight w:val="none"/>
          <w:shd w:val="clear"/>
          <w:lang w:val="en-US" w:eastAsia="zh-CN"/>
        </w:rPr>
        <w:t>服务费最高限价</w:t>
      </w:r>
      <w:r>
        <w:rPr>
          <w:rFonts w:hint="eastAsia" w:asciiTheme="minorEastAsia" w:hAnsiTheme="minorEastAsia" w:eastAsiaTheme="minorEastAsia" w:cstheme="minorEastAsia"/>
          <w:b/>
          <w:bCs/>
          <w:color w:val="auto"/>
          <w:kern w:val="2"/>
          <w:sz w:val="24"/>
          <w:szCs w:val="24"/>
          <w:highlight w:val="none"/>
          <w:shd w:val="clear"/>
        </w:rPr>
        <w:t>为</w:t>
      </w:r>
      <w:r>
        <w:rPr>
          <w:rFonts w:hint="eastAsia" w:asciiTheme="minorEastAsia" w:hAnsiTheme="minorEastAsia" w:eastAsiaTheme="minorEastAsia" w:cstheme="minorEastAsia"/>
          <w:b/>
          <w:bCs/>
          <w:color w:val="auto"/>
          <w:kern w:val="2"/>
          <w:sz w:val="24"/>
          <w:szCs w:val="24"/>
          <w:highlight w:val="none"/>
          <w:shd w:val="clear"/>
          <w:lang w:val="en-US" w:eastAsia="zh-CN"/>
        </w:rPr>
        <w:t>人民币</w:t>
      </w:r>
      <w:r>
        <w:rPr>
          <w:rFonts w:hint="eastAsia" w:ascii="宋体" w:hAnsi="宋体" w:cs="宋体"/>
          <w:b/>
          <w:bCs/>
          <w:color w:val="auto"/>
          <w:kern w:val="28"/>
          <w:sz w:val="24"/>
          <w:szCs w:val="24"/>
          <w:highlight w:val="none"/>
          <w:lang w:val="en-US" w:eastAsia="zh-CN" w:bidi="ar-SA"/>
        </w:rPr>
        <w:t>140636.43</w:t>
      </w:r>
      <w:r>
        <w:rPr>
          <w:rFonts w:hint="eastAsia" w:asciiTheme="minorEastAsia" w:hAnsiTheme="minorEastAsia" w:eastAsiaTheme="minorEastAsia" w:cstheme="minorEastAsia"/>
          <w:b/>
          <w:bCs/>
          <w:color w:val="auto"/>
          <w:kern w:val="2"/>
          <w:sz w:val="24"/>
          <w:szCs w:val="24"/>
          <w:highlight w:val="none"/>
          <w:shd w:val="clear"/>
          <w:lang w:val="en-US" w:eastAsia="zh-CN"/>
        </w:rPr>
        <w:t>元</w:t>
      </w:r>
      <w:r>
        <w:rPr>
          <w:rFonts w:hint="eastAsia" w:asciiTheme="minorEastAsia" w:hAnsiTheme="minorEastAsia" w:eastAsiaTheme="minorEastAsia" w:cstheme="minorEastAsia"/>
          <w:b/>
          <w:bCs/>
          <w:color w:val="auto"/>
          <w:kern w:val="2"/>
          <w:sz w:val="24"/>
          <w:szCs w:val="24"/>
          <w:highlight w:val="none"/>
          <w:shd w:val="clear"/>
        </w:rPr>
        <w:t>，</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在竞价系统填报</w:t>
      </w:r>
      <w:r>
        <w:rPr>
          <w:rFonts w:hint="eastAsia" w:asciiTheme="minorEastAsia" w:hAnsiTheme="minorEastAsia" w:eastAsiaTheme="minorEastAsia" w:cstheme="minorEastAsia"/>
          <w:b/>
          <w:bCs/>
          <w:color w:val="auto"/>
          <w:kern w:val="2"/>
          <w:sz w:val="24"/>
          <w:szCs w:val="24"/>
          <w:highlight w:val="none"/>
          <w:shd w:val="clear"/>
          <w:lang w:val="en-US" w:eastAsia="zh-CN"/>
        </w:rPr>
        <w:t>价格高</w:t>
      </w:r>
      <w:r>
        <w:rPr>
          <w:rFonts w:hint="eastAsia" w:asciiTheme="minorEastAsia" w:hAnsiTheme="minorEastAsia" w:eastAsiaTheme="minorEastAsia" w:cstheme="minorEastAsia"/>
          <w:b/>
          <w:bCs/>
          <w:color w:val="auto"/>
          <w:kern w:val="2"/>
          <w:sz w:val="24"/>
          <w:szCs w:val="24"/>
          <w:highlight w:val="none"/>
          <w:shd w:val="clear"/>
        </w:rPr>
        <w:t>于</w:t>
      </w:r>
      <w:r>
        <w:rPr>
          <w:rFonts w:hint="eastAsia" w:ascii="宋体" w:hAnsi="宋体" w:cs="宋体"/>
          <w:b/>
          <w:bCs/>
          <w:color w:val="auto"/>
          <w:kern w:val="28"/>
          <w:sz w:val="24"/>
          <w:szCs w:val="24"/>
          <w:highlight w:val="none"/>
          <w:lang w:val="en-US" w:eastAsia="zh-CN" w:bidi="ar-SA"/>
        </w:rPr>
        <w:t>140636.43</w:t>
      </w:r>
      <w:bookmarkStart w:id="0" w:name="_GoBack"/>
      <w:bookmarkEnd w:id="0"/>
      <w:r>
        <w:rPr>
          <w:rFonts w:hint="eastAsia" w:ascii="宋体" w:hAnsi="宋体" w:eastAsia="宋体" w:cs="宋体"/>
          <w:b/>
          <w:bCs/>
          <w:color w:val="auto"/>
          <w:kern w:val="28"/>
          <w:sz w:val="24"/>
          <w:szCs w:val="24"/>
          <w:highlight w:val="none"/>
          <w:lang w:val="en-US" w:eastAsia="zh-CN" w:bidi="ar-SA"/>
        </w:rPr>
        <w:t>元</w:t>
      </w:r>
      <w:r>
        <w:rPr>
          <w:rFonts w:hint="eastAsia" w:asciiTheme="minorEastAsia" w:hAnsiTheme="minorEastAsia" w:eastAsiaTheme="minorEastAsia" w:cstheme="minorEastAsia"/>
          <w:b/>
          <w:bCs/>
          <w:color w:val="auto"/>
          <w:kern w:val="2"/>
          <w:sz w:val="24"/>
          <w:szCs w:val="24"/>
          <w:highlight w:val="none"/>
          <w:shd w:val="clear"/>
        </w:rPr>
        <w:t>为无效报价</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填报</w:t>
      </w:r>
      <w:r>
        <w:rPr>
          <w:rFonts w:hint="eastAsia" w:asciiTheme="minorEastAsia" w:hAnsiTheme="minorEastAsia" w:eastAsiaTheme="minorEastAsia" w:cstheme="minorEastAsia"/>
          <w:b/>
          <w:bCs/>
          <w:color w:val="auto"/>
          <w:kern w:val="2"/>
          <w:sz w:val="24"/>
          <w:szCs w:val="24"/>
          <w:highlight w:val="none"/>
          <w:shd w:val="clear"/>
          <w:lang w:val="en-US" w:eastAsia="zh-CN"/>
        </w:rPr>
        <w:t>服务费最低的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作为本项目成交人。</w:t>
      </w:r>
    </w:p>
    <w:p w14:paraId="327FDEDF">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4.特别提示：标的经公开征集到合格</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应以不高于最高限价进行报价，成交人应签署</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等相关文件，否则视同为违约。</w:t>
      </w:r>
    </w:p>
    <w:p w14:paraId="0FEEE067">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5.本公司有权就竞价时间做出调整，如有调整将在本公司网站进行公告。</w:t>
      </w:r>
    </w:p>
    <w:p w14:paraId="1BF32555">
      <w:pPr>
        <w:snapToGrid/>
        <w:spacing w:line="520" w:lineRule="exact"/>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shd w:val="clear"/>
        </w:rPr>
        <w:t>七、交易服务费</w:t>
      </w:r>
    </w:p>
    <w:p w14:paraId="37416150">
      <w:pPr>
        <w:keepNext w:val="0"/>
        <w:keepLines w:val="0"/>
        <w:pageBreakBefore w:val="0"/>
        <w:kinsoku/>
        <w:wordWrap/>
        <w:topLinePunct w:val="0"/>
        <w:bidi w:val="0"/>
        <w:spacing w:line="360" w:lineRule="auto"/>
        <w:ind w:left="0" w:firstLine="480"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竞价成交后，</w:t>
      </w:r>
      <w:r>
        <w:rPr>
          <w:rFonts w:hint="eastAsia" w:asciiTheme="minorEastAsia" w:hAnsiTheme="minorEastAsia" w:eastAsiaTheme="minorEastAsia" w:cstheme="minorEastAsia"/>
          <w:b/>
          <w:bCs/>
          <w:color w:val="auto"/>
          <w:sz w:val="24"/>
          <w:szCs w:val="24"/>
          <w:highlight w:val="none"/>
        </w:rPr>
        <w:t>本项目的</w:t>
      </w:r>
      <w:r>
        <w:rPr>
          <w:rFonts w:hint="eastAsia" w:asciiTheme="minorEastAsia" w:hAnsiTheme="minorEastAsia" w:eastAsiaTheme="minorEastAsia" w:cstheme="minorEastAsia"/>
          <w:b/>
          <w:bCs/>
          <w:color w:val="auto"/>
          <w:sz w:val="24"/>
          <w:szCs w:val="24"/>
          <w:highlight w:val="none"/>
          <w:lang w:val="en-US" w:eastAsia="zh-CN"/>
        </w:rPr>
        <w:t>交易</w:t>
      </w:r>
      <w:r>
        <w:rPr>
          <w:rFonts w:hint="eastAsia" w:asciiTheme="minorEastAsia" w:hAnsiTheme="minorEastAsia" w:eastAsiaTheme="minorEastAsia" w:cstheme="minorEastAsia"/>
          <w:b/>
          <w:bCs/>
          <w:color w:val="auto"/>
          <w:sz w:val="24"/>
          <w:szCs w:val="24"/>
          <w:highlight w:val="none"/>
        </w:rPr>
        <w:t>服务费按成交价×1.5%计费向成交</w:t>
      </w:r>
      <w:r>
        <w:rPr>
          <w:rFonts w:hint="eastAsia" w:asciiTheme="minorEastAsia" w:hAnsiTheme="minorEastAsia" w:eastAsiaTheme="minorEastAsia" w:cstheme="minorEastAsia"/>
          <w:b/>
          <w:bCs/>
          <w:color w:val="auto"/>
          <w:sz w:val="24"/>
          <w:szCs w:val="24"/>
          <w:highlight w:val="none"/>
          <w:lang w:val="en-US" w:eastAsia="zh-CN"/>
        </w:rPr>
        <w:t>人</w:t>
      </w:r>
      <w:r>
        <w:rPr>
          <w:rFonts w:hint="eastAsia" w:asciiTheme="minorEastAsia" w:hAnsiTheme="minorEastAsia" w:eastAsiaTheme="minorEastAsia" w:cstheme="minorEastAsia"/>
          <w:b/>
          <w:bCs/>
          <w:color w:val="auto"/>
          <w:sz w:val="24"/>
          <w:szCs w:val="24"/>
          <w:highlight w:val="none"/>
        </w:rPr>
        <w:t>收取，不足3000元的，按3000元计费</w:t>
      </w:r>
      <w:r>
        <w:rPr>
          <w:rFonts w:hint="eastAsia" w:asciiTheme="minorEastAsia" w:hAnsiTheme="minorEastAsia" w:eastAsiaTheme="minorEastAsia" w:cstheme="minorEastAsia"/>
          <w:color w:val="auto"/>
          <w:sz w:val="24"/>
          <w:szCs w:val="24"/>
          <w:highlight w:val="none"/>
        </w:rPr>
        <w:t>。交易服务费直接由本公司从成交人缴纳的竞价保证金中扣收，不足的，成交人</w:t>
      </w:r>
      <w:r>
        <w:rPr>
          <w:rFonts w:hint="eastAsia" w:asciiTheme="minorEastAsia" w:hAnsiTheme="minorEastAsia" w:eastAsiaTheme="minorEastAsia" w:cstheme="minorEastAsia"/>
          <w:b/>
          <w:bCs/>
          <w:color w:val="auto"/>
          <w:sz w:val="24"/>
          <w:szCs w:val="24"/>
          <w:highlight w:val="none"/>
          <w:shd w:val="clear" w:color="auto" w:fill="FFFFFF"/>
        </w:rPr>
        <w:t>必须在成交之日起2个工作日</w:t>
      </w:r>
      <w:r>
        <w:rPr>
          <w:rFonts w:hint="eastAsia" w:asciiTheme="minorEastAsia" w:hAnsiTheme="minorEastAsia" w:eastAsiaTheme="minorEastAsia" w:cstheme="minorEastAsia"/>
          <w:color w:val="auto"/>
          <w:sz w:val="24"/>
          <w:szCs w:val="24"/>
          <w:highlight w:val="none"/>
        </w:rPr>
        <w:t>内补齐。交易服务费未按期付清的，视成交人根本违约，竞价保证金不予退回。</w:t>
      </w:r>
    </w:p>
    <w:p w14:paraId="5A0DB75E">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八、</w:t>
      </w:r>
      <w:r>
        <w:rPr>
          <w:rFonts w:hint="eastAsia" w:asciiTheme="minorEastAsia" w:hAnsiTheme="minorEastAsia" w:eastAsiaTheme="minorEastAsia" w:cstheme="minorEastAsia"/>
          <w:b/>
          <w:bCs/>
          <w:color w:val="auto"/>
          <w:kern w:val="2"/>
          <w:sz w:val="24"/>
          <w:szCs w:val="24"/>
          <w:highlight w:val="none"/>
          <w:shd w:val="clear"/>
          <w:lang w:eastAsia="zh-CN"/>
        </w:rPr>
        <w:t>结算</w:t>
      </w:r>
      <w:r>
        <w:rPr>
          <w:rFonts w:hint="eastAsia" w:asciiTheme="minorEastAsia" w:hAnsiTheme="minorEastAsia" w:eastAsiaTheme="minorEastAsia" w:cstheme="minorEastAsia"/>
          <w:b/>
          <w:bCs/>
          <w:color w:val="auto"/>
          <w:kern w:val="2"/>
          <w:sz w:val="24"/>
          <w:szCs w:val="24"/>
          <w:highlight w:val="none"/>
          <w:shd w:val="clear"/>
        </w:rPr>
        <w:t>方式</w:t>
      </w:r>
    </w:p>
    <w:p w14:paraId="7D9789B4">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按合同约定执行。</w:t>
      </w:r>
    </w:p>
    <w:p w14:paraId="2EB149AD">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九、税费承担</w:t>
      </w:r>
    </w:p>
    <w:p w14:paraId="05C2718D">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自行承担参加竞价会有关的全部费用（包括但不限于差旅费、邮寄费、资料费等）。</w:t>
      </w:r>
    </w:p>
    <w:p w14:paraId="001BC1FB">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十、违约责任</w:t>
      </w:r>
    </w:p>
    <w:p w14:paraId="7F129DA3">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成交人应价后反悔的，或不即时签订《竞价结果通知书》，或逾期未缴纳交易服务费，本公司按违约处理，其竞价保证金由本公司扣除项目交易服务费用后转入委托方账户，同时《竞价结果通知书》自动失效，并视情对竞价标的再次竞价或处理，委托方有权向该成交人提起赔偿诉讼。</w:t>
      </w:r>
    </w:p>
    <w:p w14:paraId="03DD2A62">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十一、注意事项</w:t>
      </w:r>
    </w:p>
    <w:p w14:paraId="5E6EA516">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w:t>
      </w:r>
    </w:p>
    <w:p w14:paraId="110EC29A">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应妥善保管好用户名及密码，用户名为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负责。</w:t>
      </w:r>
    </w:p>
    <w:p w14:paraId="69533568">
      <w:pPr>
        <w:snapToGrid/>
        <w:spacing w:line="520" w:lineRule="exact"/>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》约定为准。</w:t>
      </w:r>
    </w:p>
    <w:p w14:paraId="63965492">
      <w:pPr>
        <w:snapToGrid/>
        <w:spacing w:line="520" w:lineRule="exact"/>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14:paraId="4468A2CF">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十二、特别提示</w:t>
      </w:r>
    </w:p>
    <w:tbl>
      <w:tblPr>
        <w:tblStyle w:val="5"/>
        <w:tblW w:w="9071" w:type="dxa"/>
        <w:jc w:val="center"/>
        <w:shd w:val="clear" w:color="auto" w:fill="FFFFFF"/>
        <w:tblLayout w:type="fixed"/>
        <w:tblCellMar>
          <w:top w:w="0" w:type="dxa"/>
          <w:left w:w="0" w:type="dxa"/>
          <w:bottom w:w="0" w:type="dxa"/>
          <w:right w:w="0" w:type="dxa"/>
        </w:tblCellMar>
      </w:tblPr>
      <w:tblGrid>
        <w:gridCol w:w="9071"/>
      </w:tblGrid>
      <w:tr w14:paraId="73CB940F">
        <w:tblPrEx>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305EA258">
            <w:pPr>
              <w:widowControl/>
              <w:snapToGrid/>
              <w:spacing w:before="0" w:line="520" w:lineRule="exact"/>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1.申请人必须对本项目情况及竞价流程进行充分的咨询和了解，一旦参与竞价，视为无异议，并对项目存在或可能存在的瑕疵表示认可，自行承担由此造成的风险。</w:t>
            </w:r>
          </w:p>
          <w:p w14:paraId="61315503">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rPr>
              <w:t>2.竞价文件如有更正修改，公告将在</w:t>
            </w:r>
            <w:r>
              <w:rPr>
                <w:rFonts w:hint="eastAsia" w:asciiTheme="minorEastAsia" w:hAnsiTheme="minorEastAsia" w:eastAsiaTheme="minorEastAsia" w:cstheme="minorEastAsia"/>
                <w:b w:val="0"/>
                <w:bCs w:val="0"/>
                <w:color w:val="auto"/>
                <w:sz w:val="24"/>
                <w:szCs w:val="24"/>
                <w:highlight w:val="none"/>
              </w:rPr>
              <w:t>连城产权交易网（网址：</w:t>
            </w:r>
            <w:r>
              <w:rPr>
                <w:rFonts w:hint="eastAsia" w:asciiTheme="minorEastAsia" w:hAnsiTheme="minorEastAsia" w:eastAsiaTheme="minorEastAsia" w:cstheme="minorEastAsia"/>
                <w:b/>
                <w:bCs/>
                <w:color w:val="auto"/>
                <w:sz w:val="24"/>
                <w:szCs w:val="24"/>
                <w:highlight w:val="none"/>
              </w:rPr>
              <w:t>http://www.lcxcqjy.com/</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color w:val="auto"/>
                <w:kern w:val="2"/>
                <w:sz w:val="24"/>
                <w:szCs w:val="24"/>
                <w:highlight w:val="none"/>
              </w:rPr>
              <w:t>上</w:t>
            </w:r>
            <w:r>
              <w:rPr>
                <w:rFonts w:hint="eastAsia" w:asciiTheme="minorEastAsia" w:hAnsiTheme="minorEastAsia" w:eastAsiaTheme="minorEastAsia" w:cstheme="minorEastAsia"/>
                <w:color w:val="auto"/>
                <w:kern w:val="2"/>
                <w:sz w:val="24"/>
                <w:szCs w:val="24"/>
                <w:highlight w:val="none"/>
                <w:shd w:val="clear"/>
              </w:rPr>
              <w:t>发布，请潜在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未查看、下载修改内容的，后果自行承担。</w:t>
            </w:r>
          </w:p>
          <w:p w14:paraId="5CF6BDCD">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3.有需要通知事项时，本公司以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，即使</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不签收或未收到通知，均视为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已收到通知，由此造成的后果由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自行负责。</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成为成交人参照此条款执行。</w:t>
            </w:r>
          </w:p>
        </w:tc>
      </w:tr>
    </w:tbl>
    <w:p w14:paraId="0E5F0542">
      <w:pPr>
        <w:widowControl/>
        <w:shd w:val="clear"/>
        <w:snapToGrid/>
        <w:spacing w:before="0" w:line="240" w:lineRule="auto"/>
        <w:ind w:firstLine="0" w:firstLineChars="0"/>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 xml:space="preserve">       </w:t>
      </w:r>
      <w:r>
        <w:rPr>
          <w:rFonts w:hint="eastAsia" w:asciiTheme="minorEastAsia" w:hAnsiTheme="minorEastAsia" w:eastAsiaTheme="minorEastAsia" w:cstheme="minorEastAsia"/>
          <w:color w:val="auto"/>
          <w:sz w:val="24"/>
          <w:szCs w:val="24"/>
          <w:highlight w:val="none"/>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4"/>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连城县国有资产产权交易服务有限公司</w:t>
      </w:r>
    </w:p>
    <w:p w14:paraId="1F87C2E1">
      <w:pPr>
        <w:widowControl/>
        <w:shd w:val="clear"/>
        <w:snapToGrid/>
        <w:spacing w:before="0" w:line="240" w:lineRule="auto"/>
        <w:ind w:firstLine="480" w:firstLineChars="200"/>
        <w:jc w:val="right"/>
      </w:pPr>
      <w:r>
        <w:rPr>
          <w:rFonts w:hint="eastAsia" w:asciiTheme="minorEastAsia" w:hAnsiTheme="minorEastAsia" w:eastAsiaTheme="minorEastAsia" w:cstheme="minorEastAsia"/>
          <w:color w:val="auto"/>
          <w:kern w:val="2"/>
          <w:sz w:val="24"/>
          <w:szCs w:val="24"/>
          <w:highlight w:val="none"/>
          <w:shd w:val="clear"/>
          <w:lang w:val="en-US" w:eastAsia="zh-CN"/>
        </w:rPr>
        <w:t>2024年12月17日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chineseCounting"/>
      <w:lvlText w:val="第%1章 "/>
      <w:lvlJc w:val="left"/>
      <w:pPr>
        <w:ind w:left="420" w:hanging="420"/>
      </w:pPr>
      <w:rPr>
        <w:rFonts w:hint="eastAsia" w:ascii="宋体" w:hAnsi="宋体" w:eastAsia="宋体" w:cs="宋体"/>
      </w:rPr>
    </w:lvl>
    <w:lvl w:ilvl="1" w:tentative="0">
      <w:start w:val="1"/>
      <w:numFmt w:val="chineseCounting"/>
      <w:lvlText w:val="%2"/>
      <w:lvlJc w:val="left"/>
      <w:pPr>
        <w:tabs>
          <w:tab w:val="left" w:pos="567"/>
        </w:tabs>
        <w:ind w:left="992" w:hanging="992"/>
      </w:pPr>
      <w:rPr>
        <w:rFonts w:hint="eastAsia" w:ascii="宋体" w:hAnsi="宋体" w:eastAsia="宋体" w:cs="宋体"/>
      </w:rPr>
    </w:lvl>
    <w:lvl w:ilvl="2" w:tentative="0">
      <w:start w:val="1"/>
      <w:numFmt w:val="decimal"/>
      <w:pStyle w:val="4"/>
      <w:lvlText w:val="%3"/>
      <w:lvlJc w:val="left"/>
      <w:pPr>
        <w:tabs>
          <w:tab w:val="left" w:pos="567"/>
        </w:tabs>
        <w:ind w:left="1628" w:hanging="1418"/>
      </w:pPr>
      <w:rPr>
        <w:rFonts w:hint="eastAsia" w:ascii="宋体" w:hAnsi="宋体" w:eastAsia="宋体" w:cs="宋体"/>
      </w:rPr>
    </w:lvl>
    <w:lvl w:ilvl="3" w:tentative="0">
      <w:start w:val="1"/>
      <w:numFmt w:val="decimal"/>
      <w:lvlText w:val="%3.%4"/>
      <w:lvlJc w:val="left"/>
      <w:pPr>
        <w:tabs>
          <w:tab w:val="left" w:pos="567"/>
        </w:tabs>
        <w:ind w:left="0" w:firstLine="0"/>
      </w:pPr>
      <w:rPr>
        <w:rFonts w:hint="eastAsia" w:ascii="宋体" w:hAnsi="宋体" w:eastAsia="宋体" w:cs="宋体"/>
      </w:rPr>
    </w:lvl>
    <w:lvl w:ilvl="4" w:tentative="0">
      <w:start w:val="1"/>
      <w:numFmt w:val="decimal"/>
      <w:lvlText w:val="%3.%4.%5"/>
      <w:lvlJc w:val="left"/>
      <w:pPr>
        <w:tabs>
          <w:tab w:val="left" w:pos="5529"/>
        </w:tabs>
        <w:ind w:left="5529" w:firstLine="0"/>
      </w:pPr>
      <w:rPr>
        <w:rFonts w:hint="eastAsia" w:ascii="宋体" w:hAnsi="宋体" w:eastAsia="宋体" w:cs="宋体"/>
      </w:rPr>
    </w:lvl>
    <w:lvl w:ilvl="5" w:tentative="0">
      <w:start w:val="1"/>
      <w:numFmt w:val="decimal"/>
      <w:lvlText w:val="%3.%4.%5.%6"/>
      <w:lvlJc w:val="left"/>
      <w:pPr>
        <w:ind w:left="3260" w:hanging="1134"/>
      </w:pPr>
      <w:rPr>
        <w:rFonts w:hint="eastAsia" w:ascii="宋体" w:hAnsi="宋体" w:eastAsia="宋体" w:cs="宋体"/>
      </w:rPr>
    </w:lvl>
    <w:lvl w:ilvl="6" w:tentative="0">
      <w:start w:val="1"/>
      <w:numFmt w:val="decimal"/>
      <w:lvlText w:val="%3.%4.%5.%6.%7"/>
      <w:lvlJc w:val="left"/>
      <w:pPr>
        <w:ind w:left="3827" w:hanging="1276"/>
      </w:pPr>
      <w:rPr>
        <w:rFonts w:hint="eastAsia" w:ascii="宋体" w:hAnsi="宋体" w:eastAsia="宋体" w:cs="宋体"/>
      </w:rPr>
    </w:lvl>
    <w:lvl w:ilvl="7" w:tentative="0">
      <w:start w:val="1"/>
      <w:numFmt w:val="decimal"/>
      <w:lvlText w:val="%3.%4.%5.%6.%7.%8"/>
      <w:lvlJc w:val="left"/>
      <w:pPr>
        <w:ind w:left="4394" w:hanging="1418"/>
      </w:pPr>
      <w:rPr>
        <w:rFonts w:hint="eastAsia" w:ascii="宋体" w:hAnsi="宋体" w:eastAsia="宋体" w:cs="宋体"/>
      </w:rPr>
    </w:lvl>
    <w:lvl w:ilvl="8" w:tentative="0">
      <w:start w:val="1"/>
      <w:numFmt w:val="decimal"/>
      <w:lvlText w:val="%3.%4.%5.%6.%7.%8.%9"/>
      <w:lvlJc w:val="left"/>
      <w:pPr>
        <w:ind w:left="5102" w:hanging="1700"/>
      </w:pPr>
      <w:rPr>
        <w:rFonts w:hint="eastAsia" w:ascii="宋体" w:hAnsi="宋体" w:eastAsia="宋体" w:cs="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EDC2BA6"/>
    <w:rsid w:val="13F91CAC"/>
    <w:rsid w:val="2EDC2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Arial"/>
      <w:kern w:val="2"/>
      <w:sz w:val="18"/>
      <w:szCs w:val="22"/>
      <w:lang w:val="en-US" w:eastAsia="zh-CN" w:bidi="ar-SA"/>
    </w:rPr>
  </w:style>
  <w:style w:type="paragraph" w:styleId="3">
    <w:name w:val="Normal (Web)"/>
    <w:next w:val="4"/>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szCs w:val="22"/>
      <w:lang w:val="en-US" w:eastAsia="zh-CN" w:bidi="ar"/>
    </w:rPr>
  </w:style>
  <w:style w:type="paragraph" w:customStyle="1" w:styleId="4">
    <w:name w:val="样式 标题 3 + (中文) 黑体 小四 非加粗 段前: 7.8 磅 段后: 0 磅 行距: 固定值 20 磅"/>
    <w:autoRedefine/>
    <w:qFormat/>
    <w:uiPriority w:val="0"/>
    <w:pPr>
      <w:keepNext/>
      <w:keepLines/>
      <w:widowControl w:val="0"/>
      <w:numPr>
        <w:ilvl w:val="2"/>
        <w:numId w:val="1"/>
      </w:numPr>
      <w:tabs>
        <w:tab w:val="left" w:pos="425"/>
      </w:tabs>
      <w:spacing w:before="0" w:after="0" w:line="400" w:lineRule="exact"/>
      <w:jc w:val="both"/>
      <w:outlineLvl w:val="2"/>
    </w:pPr>
    <w:rPr>
      <w:rFonts w:ascii="Calibri" w:hAnsi="Calibri" w:eastAsia="黑体" w:cs="宋体"/>
      <w:bCs/>
      <w:kern w:val="2"/>
      <w:sz w:val="24"/>
      <w:szCs w:val="20"/>
      <w:lang w:val="en-US" w:eastAsia="zh-CN" w:bidi="ar-SA"/>
    </w:rPr>
  </w:style>
  <w:style w:type="table" w:styleId="6">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null3"/>
    <w:autoRedefine/>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6036</Words>
  <Characters>6503</Characters>
  <Lines>0</Lines>
  <Paragraphs>0</Paragraphs>
  <TotalTime>0</TotalTime>
  <ScaleCrop>false</ScaleCrop>
  <LinksUpToDate>false</LinksUpToDate>
  <CharactersWithSpaces>6541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2024-12-17T06:42:00Z</dcterms:created>
  <dc:creator>土豆排骨的滋味</dc:creator>
  <cp:lastModifiedBy>土豆排骨的滋味</cp:lastModifiedBy>
  <dcterms:modified xsi:type="dcterms:W3CDTF">2024-12-24T00:27:44Z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5E3C98C288084F3B94C307F83D500D4C_11</vt:lpwstr>
  </property>
</Properties>
</file>