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C18F">
      <w:pPr>
        <w:kinsoku w:val="0"/>
        <w:autoSpaceDE w:val="0"/>
        <w:autoSpaceDN w:val="0"/>
        <w:adjustRightInd w:val="0"/>
        <w:snapToGrid w:val="0"/>
        <w:spacing w:before="175" w:line="219" w:lineRule="auto"/>
        <w:ind w:left="218" w:leftChars="104" w:right="160" w:rightChars="76" w:firstLine="940" w:firstLineChars="200"/>
        <w:jc w:val="center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52"/>
          <w:szCs w:val="5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技</w:t>
      </w:r>
      <w:r>
        <w:rPr>
          <w:rFonts w:ascii="宋体" w:hAnsi="宋体" w:eastAsia="宋体" w:cs="宋体"/>
          <w:snapToGrid w:val="0"/>
          <w:color w:val="000000"/>
          <w:spacing w:val="-74"/>
          <w:kern w:val="0"/>
          <w:sz w:val="52"/>
          <w:szCs w:val="52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术</w:t>
      </w:r>
      <w:r>
        <w:rPr>
          <w:rFonts w:ascii="宋体" w:hAnsi="宋体" w:eastAsia="宋体" w:cs="宋体"/>
          <w:snapToGrid w:val="0"/>
          <w:color w:val="000000"/>
          <w:spacing w:val="-80"/>
          <w:kern w:val="0"/>
          <w:sz w:val="52"/>
          <w:szCs w:val="52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服</w:t>
      </w:r>
      <w:r>
        <w:rPr>
          <w:rFonts w:ascii="宋体" w:hAnsi="宋体" w:eastAsia="宋体" w:cs="宋体"/>
          <w:snapToGrid w:val="0"/>
          <w:color w:val="000000"/>
          <w:spacing w:val="-75"/>
          <w:kern w:val="0"/>
          <w:sz w:val="52"/>
          <w:szCs w:val="52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务</w:t>
      </w:r>
      <w:r>
        <w:rPr>
          <w:rFonts w:ascii="宋体" w:hAnsi="宋体" w:eastAsia="宋体" w:cs="宋体"/>
          <w:snapToGrid w:val="0"/>
          <w:color w:val="000000"/>
          <w:spacing w:val="-77"/>
          <w:kern w:val="0"/>
          <w:sz w:val="52"/>
          <w:szCs w:val="52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合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52"/>
          <w:szCs w:val="52"/>
          <w:lang w:val="en-US" w:eastAsia="en-US" w:bidi="ar-SA"/>
        </w:rPr>
        <w:t>同</w:t>
      </w:r>
    </w:p>
    <w:p w14:paraId="297A3DAE">
      <w:pPr>
        <w:widowControl/>
        <w:kinsoku w:val="0"/>
        <w:autoSpaceDE w:val="0"/>
        <w:autoSpaceDN w:val="0"/>
        <w:adjustRightInd w:val="0"/>
        <w:snapToGrid w:val="0"/>
        <w:spacing w:line="267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7631F3E1">
      <w:pPr>
        <w:widowControl/>
        <w:kinsoku w:val="0"/>
        <w:autoSpaceDE w:val="0"/>
        <w:autoSpaceDN w:val="0"/>
        <w:adjustRightInd w:val="0"/>
        <w:snapToGrid w:val="0"/>
        <w:spacing w:line="267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FD99B7F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项目名称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>连城县现代甘薯产业园建设项目5号桥梁工程</w:t>
      </w:r>
    </w:p>
    <w:p w14:paraId="788EB99D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en-US" w:bidi="ar-SA"/>
        </w:rPr>
        <w:t>洪水影响评价类报告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>编制</w:t>
      </w:r>
    </w:p>
    <w:p w14:paraId="04B9ECC8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hint="default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委托方(甲方)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en-US" w:bidi="ar-SA"/>
        </w:rPr>
        <w:t>连城县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>工贸发展有限公司</w:t>
      </w:r>
    </w:p>
    <w:p w14:paraId="6503E8DD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受委托(乙方)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</w:t>
      </w:r>
    </w:p>
    <w:p w14:paraId="77007C94">
      <w:pPr>
        <w:kinsoku w:val="0"/>
        <w:autoSpaceDE w:val="0"/>
        <w:autoSpaceDN w:val="0"/>
        <w:adjustRightInd w:val="0"/>
        <w:snapToGrid w:val="0"/>
        <w:spacing w:before="0" w:line="360" w:lineRule="auto"/>
        <w:ind w:left="857" w:leftChars="408" w:right="160" w:rightChars="7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合同编号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签订时间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       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             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</w:t>
      </w:r>
    </w:p>
    <w:p w14:paraId="05DFF7F0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签订地点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    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   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 xml:space="preserve">        </w:t>
      </w:r>
    </w:p>
    <w:p w14:paraId="1F68AF4F">
      <w:pPr>
        <w:kinsoku w:val="0"/>
        <w:autoSpaceDE w:val="0"/>
        <w:autoSpaceDN w:val="0"/>
        <w:adjustRightInd w:val="0"/>
        <w:snapToGrid w:val="0"/>
        <w:spacing w:before="0" w:line="360" w:lineRule="auto"/>
        <w:ind w:left="218" w:leftChars="104" w:right="160" w:rightChars="76" w:firstLine="668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en-US" w:bidi="ar-SA"/>
        </w:rPr>
        <w:t>有效期限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-14"/>
          <w:sz w:val="32"/>
          <w:szCs w:val="32"/>
          <w:lang w:val="en-US" w:eastAsia="zh-CN" w:bidi="ar-SA"/>
        </w:rPr>
        <w:t xml:space="preserve"> </w:t>
      </w:r>
    </w:p>
    <w:p w14:paraId="70191340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5CB3852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5FD4D212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F86B3C1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130A249C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BE2C1F2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0EFFE3E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30F2EC03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C7D7E79">
      <w:pPr>
        <w:widowControl/>
        <w:kinsoku w:val="0"/>
        <w:autoSpaceDE w:val="0"/>
        <w:autoSpaceDN w:val="0"/>
        <w:adjustRightInd w:val="0"/>
        <w:snapToGrid w:val="0"/>
        <w:spacing w:line="254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7173E840">
      <w:pPr>
        <w:widowControl/>
        <w:kinsoku w:val="0"/>
        <w:autoSpaceDE w:val="0"/>
        <w:autoSpaceDN w:val="0"/>
        <w:adjustRightInd w:val="0"/>
        <w:snapToGrid w:val="0"/>
        <w:spacing w:line="255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0C53E607">
      <w:pPr>
        <w:widowControl/>
        <w:kinsoku w:val="0"/>
        <w:autoSpaceDE w:val="0"/>
        <w:autoSpaceDN w:val="0"/>
        <w:adjustRightInd w:val="0"/>
        <w:snapToGrid w:val="0"/>
        <w:spacing w:line="255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372742AE">
      <w:pPr>
        <w:kinsoku w:val="0"/>
        <w:autoSpaceDE w:val="0"/>
        <w:autoSpaceDN w:val="0"/>
        <w:adjustRightInd w:val="0"/>
        <w:snapToGrid w:val="0"/>
        <w:spacing w:before="108" w:line="219" w:lineRule="auto"/>
        <w:ind w:left="218" w:leftChars="104" w:right="160" w:rightChars="76" w:firstLine="583" w:firstLineChars="20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en-US" w:bidi="ar-SA"/>
        </w:rPr>
        <w:t>中华人民共和国科学技术部印制</w:t>
      </w:r>
    </w:p>
    <w:p w14:paraId="78EB25C3">
      <w:pPr>
        <w:spacing w:line="219" w:lineRule="auto"/>
        <w:ind w:left="218" w:leftChars="104" w:right="160" w:rightChars="76" w:firstLine="400" w:firstLineChars="200"/>
        <w:rPr>
          <w:sz w:val="20"/>
          <w:szCs w:val="21"/>
        </w:rPr>
        <w:sectPr>
          <w:pgSz w:w="11560" w:h="16490"/>
          <w:pgMar w:top="1440" w:right="1080" w:bottom="1440" w:left="1080" w:header="0" w:footer="0" w:gutter="0"/>
          <w:cols w:space="720" w:num="1"/>
        </w:sectPr>
      </w:pPr>
    </w:p>
    <w:p w14:paraId="4BAA329A">
      <w:pPr>
        <w:kinsoku w:val="0"/>
        <w:autoSpaceDE w:val="0"/>
        <w:autoSpaceDN w:val="0"/>
        <w:adjustRightInd w:val="0"/>
        <w:snapToGrid w:val="0"/>
        <w:spacing w:before="161" w:line="219" w:lineRule="auto"/>
        <w:ind w:left="218" w:leftChars="104" w:right="160" w:rightChars="76" w:firstLine="807" w:firstLineChars="20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技</w:t>
      </w:r>
      <w:r>
        <w:rPr>
          <w:rFonts w:ascii="宋体" w:hAnsi="宋体" w:eastAsia="宋体" w:cs="宋体"/>
          <w:snapToGrid w:val="0"/>
          <w:color w:val="000000"/>
          <w:spacing w:val="-40"/>
          <w:kern w:val="0"/>
          <w:sz w:val="44"/>
          <w:szCs w:val="44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术</w:t>
      </w:r>
      <w:r>
        <w:rPr>
          <w:rFonts w:ascii="宋体" w:hAnsi="宋体" w:eastAsia="宋体" w:cs="宋体"/>
          <w:snapToGrid w:val="0"/>
          <w:color w:val="000000"/>
          <w:spacing w:val="-43"/>
          <w:kern w:val="0"/>
          <w:sz w:val="44"/>
          <w:szCs w:val="44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服</w:t>
      </w:r>
      <w:r>
        <w:rPr>
          <w:rFonts w:ascii="宋体" w:hAnsi="宋体" w:eastAsia="宋体" w:cs="宋体"/>
          <w:snapToGrid w:val="0"/>
          <w:color w:val="000000"/>
          <w:spacing w:val="-39"/>
          <w:kern w:val="0"/>
          <w:sz w:val="44"/>
          <w:szCs w:val="44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务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44"/>
          <w:szCs w:val="44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合</w:t>
      </w:r>
      <w:r>
        <w:rPr>
          <w:rFonts w:ascii="宋体" w:hAnsi="宋体" w:eastAsia="宋体" w:cs="宋体"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44"/>
          <w:szCs w:val="44"/>
          <w:lang w:val="en-US" w:eastAsia="en-US" w:bidi="ar-SA"/>
        </w:rPr>
        <w:t>同</w:t>
      </w:r>
    </w:p>
    <w:p w14:paraId="66488F4F">
      <w:pPr>
        <w:kinsoku w:val="0"/>
        <w:autoSpaceDE w:val="0"/>
        <w:autoSpaceDN w:val="0"/>
        <w:adjustRightInd w:val="0"/>
        <w:snapToGrid w:val="0"/>
        <w:spacing w:before="184" w:line="219" w:lineRule="auto"/>
        <w:ind w:left="218" w:leftChars="104" w:right="160" w:rightChars="76" w:firstLine="52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委托人(全称):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>（</w:t>
      </w: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简称甲方</w:t>
      </w: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>）</w:t>
      </w:r>
    </w:p>
    <w:p w14:paraId="60DCF35A">
      <w:pPr>
        <w:kinsoku w:val="0"/>
        <w:autoSpaceDE w:val="0"/>
        <w:autoSpaceDN w:val="0"/>
        <w:adjustRightInd w:val="0"/>
        <w:snapToGrid w:val="0"/>
        <w:spacing w:before="222" w:line="219" w:lineRule="auto"/>
        <w:ind w:left="218" w:leftChars="104" w:right="160" w:rightChars="76" w:firstLine="52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受托人(全称):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>（</w:t>
      </w: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简称乙方</w:t>
      </w: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>）</w:t>
      </w:r>
    </w:p>
    <w:p w14:paraId="0911A4C9">
      <w:pPr>
        <w:kinsoku w:val="0"/>
        <w:autoSpaceDE w:val="0"/>
        <w:autoSpaceDN w:val="0"/>
        <w:adjustRightInd w:val="0"/>
        <w:snapToGrid w:val="0"/>
        <w:spacing w:before="160" w:line="340" w:lineRule="auto"/>
        <w:ind w:left="218" w:leftChars="104" w:right="160" w:rightChars="76" w:firstLine="564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本合同甲方委托乙方进行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zh-CN" w:bidi="ar-SA"/>
        </w:rPr>
        <w:t>连城县现代甘薯产业园建设项目5号桥梁工程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 w:color="auto"/>
          <w:lang w:val="en-US" w:eastAsia="en-US" w:bidi="ar-SA"/>
        </w:rPr>
        <w:t>洪</w:t>
      </w: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28"/>
          <w:szCs w:val="28"/>
          <w:u w:val="single" w:color="auto"/>
          <w:lang w:val="en-US" w:eastAsia="en-US" w:bidi="ar-SA"/>
        </w:rPr>
        <w:t>水影响评价类报告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的技术服务工作，并支付相应的技术服务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报酬</w:t>
      </w:r>
      <w:r>
        <w:rPr>
          <w:rFonts w:hint="eastAsia" w:ascii="宋体" w:hAnsi="宋体" w:cs="宋体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  <w:t>。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依照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《中华人民共和国合同法》及其他有关法律、行政法规，遵循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平等、自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愿、公平和诚实信用的原则，现达成如下协议：</w:t>
      </w:r>
    </w:p>
    <w:p w14:paraId="5BCA0A6B">
      <w:pPr>
        <w:kinsoku w:val="0"/>
        <w:autoSpaceDE w:val="0"/>
        <w:autoSpaceDN w:val="0"/>
        <w:adjustRightInd w:val="0"/>
        <w:snapToGrid w:val="0"/>
        <w:spacing w:before="63" w:line="219" w:lineRule="auto"/>
        <w:ind w:left="218" w:leftChars="104" w:right="160" w:rightChars="76" w:firstLine="51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第一条</w:t>
      </w:r>
      <w:r>
        <w:rPr>
          <w:rFonts w:hint="eastAsia" w:ascii="宋体" w:hAnsi="宋体" w:cs="宋体"/>
          <w:snapToGrid w:val="0"/>
          <w:color w:val="000000"/>
          <w:spacing w:val="-12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甲方委托乙方进行技术服务的内容如下：</w:t>
      </w:r>
    </w:p>
    <w:p w14:paraId="7D02914F">
      <w:pPr>
        <w:kinsoku w:val="0"/>
        <w:autoSpaceDE w:val="0"/>
        <w:autoSpaceDN w:val="0"/>
        <w:adjustRightInd w:val="0"/>
        <w:snapToGrid w:val="0"/>
        <w:spacing w:before="211" w:line="280" w:lineRule="auto"/>
        <w:ind w:left="218" w:leftChars="104" w:right="160" w:rightChars="76" w:firstLine="51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1、技术服务的目标：按国家有关规程、规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范、标准和要求完成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zh-CN" w:bidi="ar-SA"/>
        </w:rPr>
        <w:t>连城县现代甘薯产业园建设项目5号桥梁工程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 w:color="auto"/>
          <w:lang w:val="en-US" w:eastAsia="en-US" w:bidi="ar-SA"/>
        </w:rPr>
        <w:t>洪</w:t>
      </w: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28"/>
          <w:szCs w:val="28"/>
          <w:u w:val="single" w:color="auto"/>
          <w:lang w:val="en-US" w:eastAsia="en-US" w:bidi="ar-SA"/>
        </w:rPr>
        <w:t>水影响评价类报告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编制。</w:t>
      </w:r>
    </w:p>
    <w:p w14:paraId="1C026F50">
      <w:pPr>
        <w:kinsoku w:val="0"/>
        <w:autoSpaceDE w:val="0"/>
        <w:autoSpaceDN w:val="0"/>
        <w:adjustRightInd w:val="0"/>
        <w:snapToGrid w:val="0"/>
        <w:spacing w:before="213" w:line="306" w:lineRule="auto"/>
        <w:ind w:left="218" w:leftChars="104" w:right="160" w:rightChars="76" w:firstLine="488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u w:val="single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8"/>
          <w:szCs w:val="28"/>
          <w:lang w:val="en-US" w:eastAsia="en-US" w:bidi="ar-SA"/>
        </w:rPr>
        <w:t>2、技术服务的内容：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8"/>
          <w:szCs w:val="28"/>
          <w:u w:val="single"/>
          <w:lang w:val="en-US" w:eastAsia="en-US" w:bidi="ar-SA"/>
        </w:rPr>
        <w:t>(1)、河道断面测量；(2)、基础资料收集；(3)、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u w:val="single"/>
          <w:lang w:val="en-US" w:eastAsia="en-US" w:bidi="ar-SA"/>
        </w:rPr>
        <w:t>20年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u w:val="single"/>
          <w:lang w:val="en-US" w:eastAsia="zh-CN" w:bidi="ar-SA"/>
        </w:rPr>
        <w:t>、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u w:val="single"/>
          <w:lang w:val="en-US" w:eastAsia="en-US" w:bidi="ar-SA"/>
        </w:rPr>
        <w:t>50年一遇设计洪水及洪水位分析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u w:val="single"/>
          <w:lang w:val="en-US" w:eastAsia="en-US" w:bidi="ar-SA"/>
        </w:rPr>
        <w:t>计算；(4)、20年、50年一遇设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u w:val="single"/>
          <w:lang w:val="en-US" w:eastAsia="en-US" w:bidi="ar-SA"/>
        </w:rPr>
        <w:t>计洪水水面线分析计算；(5)、防洪评价；(</w:t>
      </w:r>
      <w:r>
        <w:rPr>
          <w:rFonts w:ascii="宋体" w:hAnsi="宋体" w:eastAsia="宋体" w:cs="宋体"/>
          <w:snapToGrid w:val="0"/>
          <w:color w:val="000000"/>
          <w:spacing w:val="-13"/>
          <w:kern w:val="0"/>
          <w:sz w:val="28"/>
          <w:szCs w:val="28"/>
          <w:u w:val="single"/>
          <w:lang w:val="en-US" w:eastAsia="en-US" w:bidi="ar-SA"/>
        </w:rPr>
        <w:t>6)、报告书的编制。</w:t>
      </w:r>
    </w:p>
    <w:p w14:paraId="16F0B0D3">
      <w:pPr>
        <w:kinsoku w:val="0"/>
        <w:autoSpaceDE w:val="0"/>
        <w:autoSpaceDN w:val="0"/>
        <w:adjustRightInd w:val="0"/>
        <w:snapToGrid w:val="0"/>
        <w:spacing w:before="196" w:line="281" w:lineRule="auto"/>
        <w:ind w:left="218" w:leftChars="104" w:right="160" w:rightChars="76" w:firstLine="51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u w:val="single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3、技术服务的方式：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u w:val="single"/>
          <w:lang w:val="en-US" w:eastAsia="en-US" w:bidi="ar-SA"/>
        </w:rPr>
        <w:t>乙方在调查勘测所需资料数据基础上，通过计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u w:val="single"/>
          <w:lang w:val="en-US" w:eastAsia="en-US" w:bidi="ar-SA"/>
        </w:rPr>
        <w:t>算分析、评价、论证，向甲方提交防洪论证报告书。</w:t>
      </w:r>
    </w:p>
    <w:p w14:paraId="5C1E81DB">
      <w:pPr>
        <w:kinsoku w:val="0"/>
        <w:autoSpaceDE w:val="0"/>
        <w:autoSpaceDN w:val="0"/>
        <w:adjustRightInd w:val="0"/>
        <w:snapToGrid w:val="0"/>
        <w:spacing w:before="197" w:line="219" w:lineRule="auto"/>
        <w:ind w:left="218" w:leftChars="104" w:right="160" w:rightChars="76" w:firstLine="51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第二条</w:t>
      </w:r>
      <w:r>
        <w:rPr>
          <w:rFonts w:hint="eastAsia" w:ascii="宋体" w:hAnsi="宋体" w:cs="宋体"/>
          <w:snapToGrid w:val="0"/>
          <w:color w:val="000000"/>
          <w:spacing w:val="-12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乙方应按下列要求完成技术服务工作：</w:t>
      </w:r>
    </w:p>
    <w:p w14:paraId="4751E9FF">
      <w:pPr>
        <w:kinsoku w:val="0"/>
        <w:autoSpaceDE w:val="0"/>
        <w:autoSpaceDN w:val="0"/>
        <w:adjustRightInd w:val="0"/>
        <w:snapToGrid w:val="0"/>
        <w:spacing w:before="232" w:line="219" w:lineRule="auto"/>
        <w:ind w:left="218" w:leftChars="104" w:right="160" w:rightChars="76" w:firstLine="52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>1、技术服务地点：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u w:val="single"/>
          <w:lang w:val="en-US" w:eastAsia="en-US" w:bidi="ar-SA"/>
        </w:rPr>
        <w:t>龙岩市连城县</w:t>
      </w:r>
    </w:p>
    <w:p w14:paraId="7DE04EAF">
      <w:pPr>
        <w:kinsoku w:val="0"/>
        <w:autoSpaceDE w:val="0"/>
        <w:autoSpaceDN w:val="0"/>
        <w:adjustRightInd w:val="0"/>
        <w:snapToGrid w:val="0"/>
        <w:spacing w:before="213" w:line="313" w:lineRule="auto"/>
        <w:ind w:left="218" w:leftChars="104" w:right="160" w:rightChars="76" w:firstLine="548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2、技术服务进度：乙方应于202</w:t>
      </w:r>
      <w:r>
        <w:rPr>
          <w:rFonts w:hint="eastAsia" w:ascii="宋体" w:hAnsi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4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年</w:t>
      </w:r>
      <w:r>
        <w:rPr>
          <w:rFonts w:ascii="宋体" w:hAnsi="宋体" w:eastAsia="宋体" w:cs="宋体"/>
          <w:snapToGrid w:val="0"/>
          <w:color w:val="000000"/>
          <w:spacing w:val="-98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8"/>
          <w:szCs w:val="28"/>
          <w:u w:val="single" w:color="auto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13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u w:val="single" w:color="auto"/>
          <w:lang w:val="en-US" w:eastAsia="en-US" w:bidi="ar-SA"/>
        </w:rPr>
        <w:t>月</w:t>
      </w:r>
      <w:r>
        <w:rPr>
          <w:rFonts w:ascii="宋体" w:hAnsi="宋体" w:eastAsia="宋体" w:cs="宋体"/>
          <w:snapToGrid w:val="0"/>
          <w:color w:val="000000"/>
          <w:spacing w:val="135"/>
          <w:kern w:val="0"/>
          <w:sz w:val="28"/>
          <w:szCs w:val="28"/>
          <w:u w:val="single" w:color="auto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3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日前完成《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u w:val="single" w:color="auto"/>
          <w:lang w:val="en-US" w:eastAsia="en-US" w:bidi="ar-SA"/>
        </w:rPr>
        <w:t>连城县现代甘薯产业园建设项目5号桥梁工程洪水影响评价类报告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》送审稿的编制工作；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乙方向甲方分别提交《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u w:val="single" w:color="auto"/>
          <w:lang w:val="en-US" w:eastAsia="zh-CN" w:bidi="ar-SA"/>
        </w:rPr>
        <w:t>连城县现代甘薯产业园建设项目5号桥梁工程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u w:val="single" w:color="auto"/>
          <w:lang w:val="en-US" w:eastAsia="en-US" w:bidi="ar-SA"/>
        </w:rPr>
        <w:t>(洪水影响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u w:val="single" w:color="auto"/>
          <w:lang w:val="en-US" w:eastAsia="en-US" w:bidi="ar-SA"/>
        </w:rPr>
        <w:t>评价类报告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》送审稿8份和报批稿8份。</w:t>
      </w:r>
    </w:p>
    <w:p w14:paraId="629483F8">
      <w:pPr>
        <w:kinsoku w:val="0"/>
        <w:autoSpaceDE w:val="0"/>
        <w:autoSpaceDN w:val="0"/>
        <w:adjustRightInd w:val="0"/>
        <w:snapToGrid w:val="0"/>
        <w:spacing w:before="214" w:line="286" w:lineRule="auto"/>
        <w:ind w:left="218" w:leftChars="104" w:right="160" w:rightChars="76" w:firstLine="49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3、技术服务质量、期限要求：(1)防洪论证报告内容应满足《河道管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理范围内建设项目管理的有关规定》的要求，并符合国家、省和龙岩市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现行有关规定，通过地方水利部门审核；(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2)满足建设单位提交成果的期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限要求。</w:t>
      </w:r>
    </w:p>
    <w:p w14:paraId="41206165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0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4"/>
          <w:kern w:val="0"/>
          <w:sz w:val="28"/>
          <w:szCs w:val="28"/>
          <w:lang w:val="en-US" w:eastAsia="en-US" w:bidi="ar-SA"/>
        </w:rPr>
        <w:t>4、编制过程中由乙方自行收集相关编制依据等基础性资料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，并积极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与主管部门进行沟通协调相关事宜。</w:t>
      </w:r>
    </w:p>
    <w:p w14:paraId="3F10A052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20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第三条</w:t>
      </w:r>
      <w:r>
        <w:rPr>
          <w:rFonts w:hint="eastAsia" w:ascii="宋体" w:hAnsi="宋体" w:cs="宋体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如因工程设计方案原因，造成不能得出项目洪水影响评价</w:t>
      </w:r>
      <w:r>
        <w:rPr>
          <w:rFonts w:ascii="宋体" w:hAnsi="宋体" w:eastAsia="宋体" w:cs="宋体"/>
          <w:snapToGrid w:val="0"/>
          <w:color w:val="000000"/>
          <w:spacing w:val="-14"/>
          <w:kern w:val="0"/>
          <w:sz w:val="28"/>
          <w:szCs w:val="28"/>
          <w:lang w:val="en-US" w:eastAsia="en-US" w:bidi="ar-SA"/>
        </w:rPr>
        <w:t>符合国家规定的结论，甲方须协调对工程设计方案进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行修改至符合要求；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若甲方无法对工程设计方案进行修改，则视同乙方已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经完成本合同的工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作任务。</w:t>
      </w:r>
    </w:p>
    <w:p w14:paraId="062C658E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1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第四条</w:t>
      </w:r>
      <w:r>
        <w:rPr>
          <w:rFonts w:hint="eastAsia" w:ascii="宋体" w:hAnsi="宋体" w:cs="宋体"/>
          <w:snapToGrid w:val="0"/>
          <w:color w:val="000000"/>
          <w:spacing w:val="-12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甲方向乙方支付技术服务报酬及支付方式为：</w:t>
      </w:r>
    </w:p>
    <w:p w14:paraId="10F04C52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6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t>1、技术服务费总额为：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大写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snapToGrid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u w:val="single"/>
          <w:lang w:val="en-US" w:eastAsia="en-US" w:bidi="ar-SA"/>
        </w:rPr>
        <w:t>元整(¥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en-US" w:bidi="ar-SA"/>
        </w:rPr>
        <w:t>)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en-US" w:bidi="ar-SA"/>
        </w:rPr>
        <w:t>;</w:t>
      </w:r>
    </w:p>
    <w:p w14:paraId="7FD47C94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0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2、具体支付方式如下：</w:t>
      </w:r>
    </w:p>
    <w:p w14:paraId="7DFF8C64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6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乙方负责组织，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《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连城县现代甘薯产业园建设项目5号桥梁工程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洪水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影响评价类报告》(送审稿)经专家评审修改，并提交《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连城县现代甘薯产业园建设项目5号桥梁工程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洪水影响评价类报告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》(终稿)通过县水利局审批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>后</w:t>
      </w:r>
      <w:r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8"/>
          <w:szCs w:val="28"/>
          <w:lang w:val="en-US" w:eastAsia="zh-CN" w:bidi="ar-SA"/>
        </w:rPr>
        <w:t>，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>甲方收到乙方提供的正式发票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000000"/>
          <w:spacing w:val="-6"/>
          <w:kern w:val="0"/>
          <w:sz w:val="28"/>
          <w:szCs w:val="28"/>
          <w:u w:val="none" w:color="auto"/>
          <w:lang w:val="en-US" w:eastAsia="zh-CN" w:bidi="ar-SA"/>
        </w:rPr>
        <w:t>后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8"/>
          <w:szCs w:val="28"/>
          <w:u w:val="none" w:color="auto"/>
          <w:lang w:val="en-US" w:eastAsia="en-US" w:bidi="ar-SA"/>
        </w:rPr>
        <w:t>，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>支付合同价款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>总额的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-6"/>
          <w:kern w:val="0"/>
          <w:sz w:val="28"/>
          <w:szCs w:val="28"/>
          <w:u w:val="single" w:color="auto"/>
          <w:lang w:val="en-US" w:eastAsia="zh-CN" w:bidi="ar-SA"/>
        </w:rPr>
        <w:t>10</w:t>
      </w:r>
      <w:r>
        <w:rPr>
          <w:rFonts w:ascii="Times New Roman" w:hAnsi="Times New Roman" w:eastAsia="Times New Roman" w:cs="Times New Roman"/>
          <w:snapToGrid w:val="0"/>
          <w:color w:val="000000"/>
          <w:spacing w:val="-6"/>
          <w:kern w:val="0"/>
          <w:sz w:val="28"/>
          <w:szCs w:val="28"/>
          <w:u w:val="single" w:color="auto"/>
          <w:lang w:val="en-US" w:eastAsia="en-US" w:bidi="ar-SA"/>
        </w:rPr>
        <w:t>0%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,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计人民币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-5"/>
          <w:kern w:val="0"/>
          <w:sz w:val="28"/>
          <w:szCs w:val="28"/>
          <w:u w:val="single" w:color="auto"/>
          <w:lang w:val="en-US" w:eastAsia="zh-CN" w:bidi="ar-SA"/>
        </w:rPr>
        <w:t xml:space="preserve">         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元。</w:t>
      </w:r>
    </w:p>
    <w:p w14:paraId="1692D16D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48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9"/>
          <w:kern w:val="0"/>
          <w:sz w:val="28"/>
          <w:szCs w:val="28"/>
          <w:lang w:val="en-US" w:eastAsia="en-US" w:bidi="ar-SA"/>
        </w:rPr>
        <w:t>乙方开户行及账号：</w:t>
      </w:r>
    </w:p>
    <w:p w14:paraId="2EA4A69C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24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>开户银行：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u w:val="single"/>
          <w:lang w:val="en-US" w:eastAsia="zh-CN" w:bidi="ar-SA"/>
        </w:rPr>
        <w:t xml:space="preserve">                     </w:t>
      </w:r>
    </w:p>
    <w:p w14:paraId="3674B00E">
      <w:pPr>
        <w:kinsoku w:val="0"/>
        <w:autoSpaceDE w:val="0"/>
        <w:autoSpaceDN w:val="0"/>
        <w:adjustRightInd w:val="0"/>
        <w:snapToGrid w:val="0"/>
        <w:spacing w:before="312" w:line="221" w:lineRule="auto"/>
        <w:ind w:left="218" w:leftChars="104" w:right="160" w:rightChars="76" w:firstLine="67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9"/>
          <w:kern w:val="0"/>
          <w:sz w:val="28"/>
          <w:szCs w:val="28"/>
          <w:lang w:val="en-US" w:eastAsia="en-US" w:bidi="ar-SA"/>
        </w:rPr>
        <w:t>账号：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cs="宋体"/>
          <w:snapToGrid w:val="0"/>
          <w:color w:val="000000"/>
          <w:spacing w:val="-9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u w:val="single"/>
          <w:lang w:val="en-US" w:eastAsia="zh-CN" w:bidi="ar-SA"/>
        </w:rPr>
        <w:t xml:space="preserve">       </w:t>
      </w:r>
    </w:p>
    <w:p w14:paraId="39A34507">
      <w:pPr>
        <w:kinsoku w:val="0"/>
        <w:autoSpaceDE w:val="0"/>
        <w:autoSpaceDN w:val="0"/>
        <w:adjustRightInd w:val="0"/>
        <w:snapToGrid w:val="0"/>
        <w:spacing w:before="186" w:line="361" w:lineRule="auto"/>
        <w:ind w:left="218" w:leftChars="104" w:right="160" w:rightChars="76" w:firstLine="57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第五条</w:t>
      </w:r>
      <w:r>
        <w:rPr>
          <w:rFonts w:hint="eastAsia" w:ascii="宋体" w:hAnsi="宋体" w:cs="宋体"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本合同的变更必须由双方协商一致，并以书面形式确定</w:t>
      </w:r>
      <w:r>
        <w:rPr>
          <w:rFonts w:hint="eastAsia" w:ascii="宋体" w:hAnsi="宋体" w:cs="宋体"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  <w:t>。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但有下列情形之一的，一方可以向另一方提出变更合同权利与义务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的请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求</w:t>
      </w:r>
      <w:r>
        <w:rPr>
          <w:rFonts w:hint="eastAsia" w:ascii="宋体" w:hAnsi="宋体" w:cs="宋体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  <w:t>，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另一方应当在5个工作日内予以答复，逾期未予答复的，视为同意：</w:t>
      </w:r>
    </w:p>
    <w:p w14:paraId="4B014809">
      <w:pPr>
        <w:kinsoku w:val="0"/>
        <w:autoSpaceDE w:val="0"/>
        <w:autoSpaceDN w:val="0"/>
        <w:adjustRightInd w:val="0"/>
        <w:snapToGrid w:val="0"/>
        <w:spacing w:before="3" w:line="219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1、发生不可抗力；</w:t>
      </w:r>
    </w:p>
    <w:p w14:paraId="34C949EB">
      <w:pPr>
        <w:kinsoku w:val="0"/>
        <w:autoSpaceDE w:val="0"/>
        <w:autoSpaceDN w:val="0"/>
        <w:adjustRightInd w:val="0"/>
        <w:snapToGrid w:val="0"/>
        <w:spacing w:before="212" w:line="350" w:lineRule="auto"/>
        <w:ind w:left="218" w:leftChars="104" w:right="160" w:rightChars="76" w:firstLine="57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第六条</w:t>
      </w:r>
      <w:r>
        <w:rPr>
          <w:rFonts w:hint="eastAsia" w:ascii="宋体" w:hAnsi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双方确定以下列标准和方式对乙方的技术服务工作成果进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行验收：</w:t>
      </w:r>
    </w:p>
    <w:p w14:paraId="4AB4BC76">
      <w:pPr>
        <w:kinsoku w:val="0"/>
        <w:autoSpaceDE w:val="0"/>
        <w:autoSpaceDN w:val="0"/>
        <w:adjustRightInd w:val="0"/>
        <w:snapToGrid w:val="0"/>
        <w:spacing w:before="40" w:line="204" w:lineRule="auto"/>
        <w:ind w:left="218" w:leftChars="104" w:right="160" w:rightChars="76" w:firstLine="64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221615</wp:posOffset>
            </wp:positionV>
            <wp:extent cx="743585" cy="749935"/>
            <wp:effectExtent l="0" t="0" r="18415" b="12065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847" cy="750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1、乙方完成技术服务工作的形式：以书面形式向甲方提交报告书。</w:t>
      </w:r>
    </w:p>
    <w:p w14:paraId="31920CB6">
      <w:pPr>
        <w:kinsoku w:val="0"/>
        <w:autoSpaceDE w:val="0"/>
        <w:autoSpaceDN w:val="0"/>
        <w:adjustRightInd w:val="0"/>
        <w:snapToGrid w:val="0"/>
        <w:spacing w:before="252" w:line="360" w:lineRule="auto"/>
        <w:ind w:left="218" w:leftChars="104" w:right="160" w:rightChars="76" w:firstLine="56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t>2、技术服务工作成果的验收标准：国家现行相关验收标准。</w:t>
      </w:r>
    </w:p>
    <w:p w14:paraId="426E1F14">
      <w:pPr>
        <w:kinsoku w:val="0"/>
        <w:autoSpaceDE w:val="0"/>
        <w:autoSpaceDN w:val="0"/>
        <w:adjustRightInd w:val="0"/>
        <w:snapToGrid w:val="0"/>
        <w:spacing w:before="214" w:line="360" w:lineRule="auto"/>
        <w:ind w:left="218" w:leftChars="104" w:right="160" w:rightChars="76" w:firstLine="56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3、技术服务工作成果的验收方法：通过县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t>水利局组织的专家评审。</w:t>
      </w:r>
    </w:p>
    <w:p w14:paraId="4D4E577D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548" w:firstLineChars="200"/>
        <w:jc w:val="left"/>
        <w:textAlignment w:val="baseline"/>
        <w:rPr>
          <w:rFonts w:hint="eastAsia" w:ascii="宋体" w:hAnsi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4、验收的时间和地点：待</w:t>
      </w:r>
      <w:r>
        <w:rPr>
          <w:rFonts w:hint="eastAsia" w:ascii="宋体" w:hAnsi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定。</w:t>
      </w:r>
    </w:p>
    <w:p w14:paraId="0D4539A5">
      <w:pPr>
        <w:kinsoku w:val="0"/>
        <w:autoSpaceDE w:val="0"/>
        <w:autoSpaceDN w:val="0"/>
        <w:adjustRightInd w:val="0"/>
        <w:snapToGrid w:val="0"/>
        <w:spacing w:line="360" w:lineRule="auto"/>
        <w:ind w:left="218" w:leftChars="104" w:right="160" w:rightChars="76" w:firstLine="47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21"/>
          <w:kern w:val="0"/>
          <w:sz w:val="28"/>
          <w:szCs w:val="28"/>
          <w:lang w:val="en-US" w:eastAsia="en-US" w:bidi="ar-SA"/>
        </w:rPr>
        <w:t>第七条</w:t>
      </w:r>
      <w:r>
        <w:rPr>
          <w:rFonts w:hint="eastAsia" w:ascii="宋体" w:hAnsi="宋体" w:cs="宋体"/>
          <w:snapToGrid w:val="0"/>
          <w:color w:val="000000"/>
          <w:spacing w:val="-21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1"/>
          <w:kern w:val="0"/>
          <w:sz w:val="28"/>
          <w:szCs w:val="28"/>
          <w:lang w:val="en-US" w:eastAsia="en-US" w:bidi="ar-SA"/>
        </w:rPr>
        <w:t>双方确定：</w:t>
      </w:r>
    </w:p>
    <w:p w14:paraId="1B709C59">
      <w:pPr>
        <w:kinsoku w:val="0"/>
        <w:autoSpaceDE w:val="0"/>
        <w:autoSpaceDN w:val="0"/>
        <w:adjustRightInd w:val="0"/>
        <w:snapToGrid w:val="0"/>
        <w:spacing w:before="214" w:line="291" w:lineRule="auto"/>
        <w:ind w:left="218" w:leftChars="104" w:right="160" w:rightChars="76" w:firstLine="56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t>1、在本合同有效期内，甲方利用乙方提交的技术服务工作成果所完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成的新技术成果，归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u w:val="single" w:color="auto"/>
          <w:lang w:val="en-US" w:eastAsia="en-US" w:bidi="ar-SA"/>
        </w:rPr>
        <w:t>甲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方所有。</w:t>
      </w:r>
    </w:p>
    <w:p w14:paraId="25A5EADD">
      <w:pPr>
        <w:kinsoku w:val="0"/>
        <w:autoSpaceDE w:val="0"/>
        <w:autoSpaceDN w:val="0"/>
        <w:adjustRightInd w:val="0"/>
        <w:snapToGrid w:val="0"/>
        <w:spacing w:before="211" w:line="295" w:lineRule="auto"/>
        <w:ind w:left="218" w:leftChars="104" w:right="160" w:rightChars="76" w:firstLine="55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2、在本合同有效期内，乙方利用甲方提供的技术资料和工作条件所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完成的新的技术成果，归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u w:val="single" w:color="auto"/>
          <w:lang w:val="en-US" w:eastAsia="en-US" w:bidi="ar-SA"/>
        </w:rPr>
        <w:t>甲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方所有。</w:t>
      </w:r>
    </w:p>
    <w:p w14:paraId="45E72EF4">
      <w:pPr>
        <w:kinsoku w:val="0"/>
        <w:autoSpaceDE w:val="0"/>
        <w:autoSpaceDN w:val="0"/>
        <w:adjustRightInd w:val="0"/>
        <w:snapToGrid w:val="0"/>
        <w:spacing w:before="203" w:line="344" w:lineRule="auto"/>
        <w:ind w:left="218" w:leftChars="104" w:right="160" w:rightChars="76" w:firstLine="51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第八条</w:t>
      </w:r>
      <w:r>
        <w:rPr>
          <w:rFonts w:hint="eastAsia" w:ascii="宋体" w:hAnsi="宋体" w:cs="宋体"/>
          <w:snapToGrid w:val="0"/>
          <w:color w:val="000000"/>
          <w:spacing w:val="-11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双方因履行本合同而发生的争议，应协商解决。协商不成时，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sz w:val="28"/>
          <w:szCs w:val="28"/>
          <w:lang w:val="en-US" w:eastAsia="en-US" w:bidi="ar-SA"/>
        </w:rPr>
        <w:t>在合同签署地人民法院提起诉讼解决。</w:t>
      </w:r>
    </w:p>
    <w:p w14:paraId="38555C46">
      <w:pPr>
        <w:kinsoku w:val="0"/>
        <w:autoSpaceDE w:val="0"/>
        <w:autoSpaceDN w:val="0"/>
        <w:adjustRightInd w:val="0"/>
        <w:snapToGrid w:val="0"/>
        <w:spacing w:before="43" w:line="351" w:lineRule="auto"/>
        <w:ind w:left="218" w:leftChars="104" w:right="160" w:rightChars="76" w:firstLine="57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第九条</w:t>
      </w:r>
      <w:r>
        <w:rPr>
          <w:rFonts w:hint="eastAsia" w:ascii="宋体" w:hAnsi="宋体" w:cs="宋体"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双方确定，在本合同有效期内，甲方指定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u w:val="single" w:color="auto"/>
          <w:lang w:val="en-US" w:eastAsia="en-US" w:bidi="ar-SA"/>
        </w:rPr>
        <w:t xml:space="preserve">  </w:t>
      </w:r>
      <w:r>
        <w:rPr>
          <w:rFonts w:hint="eastAsia" w:ascii="宋体" w:hAnsi="宋体" w:cs="宋体"/>
          <w:snapToGrid w:val="0"/>
          <w:color w:val="000000"/>
          <w:spacing w:val="3"/>
          <w:kern w:val="0"/>
          <w:sz w:val="28"/>
          <w:szCs w:val="28"/>
          <w:u w:val="single" w:color="auto"/>
          <w:lang w:val="en-US" w:eastAsia="zh-CN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u w:val="single" w:color="auto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148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为甲方项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目联系人，乙方指定</w:t>
      </w:r>
      <w:r>
        <w:rPr>
          <w:rFonts w:ascii="宋体" w:hAnsi="宋体" w:eastAsia="宋体" w:cs="宋体"/>
          <w:snapToGrid w:val="0"/>
          <w:color w:val="000000"/>
          <w:spacing w:val="-13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en-US" w:bidi="ar-SA"/>
        </w:rPr>
        <w:t xml:space="preserve">  </w:t>
      </w:r>
      <w:r>
        <w:rPr>
          <w:rFonts w:hint="eastAsia" w:ascii="宋体" w:hAnsi="宋体" w:cs="宋体"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zh-CN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en-US" w:bidi="ar-SA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136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为乙方项目联系人。</w:t>
      </w:r>
    </w:p>
    <w:p w14:paraId="680E3815">
      <w:pPr>
        <w:kinsoku w:val="0"/>
        <w:autoSpaceDE w:val="0"/>
        <w:autoSpaceDN w:val="0"/>
        <w:adjustRightInd w:val="0"/>
        <w:snapToGrid w:val="0"/>
        <w:spacing w:before="17" w:line="356" w:lineRule="auto"/>
        <w:ind w:left="218" w:leftChars="104" w:right="160" w:rightChars="76" w:firstLine="57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一方变更项目联系人时，应当及时以书面形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式通知另一方。未及时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t>通知并影响本合同履行或造成损失的，应承担相应的责任。</w:t>
      </w:r>
    </w:p>
    <w:p w14:paraId="7FA59EB6">
      <w:pPr>
        <w:kinsoku w:val="0"/>
        <w:autoSpaceDE w:val="0"/>
        <w:autoSpaceDN w:val="0"/>
        <w:adjustRightInd w:val="0"/>
        <w:snapToGrid w:val="0"/>
        <w:spacing w:before="30" w:line="219" w:lineRule="auto"/>
        <w:ind w:left="218" w:leftChars="104" w:right="160" w:rightChars="76" w:firstLine="49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第十条</w:t>
      </w:r>
      <w:r>
        <w:rPr>
          <w:rFonts w:hint="eastAsia" w:ascii="宋体" w:hAnsi="宋体" w:cs="宋体"/>
          <w:snapToGrid w:val="0"/>
          <w:color w:val="000000"/>
          <w:spacing w:val="-17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本合同一式</w:t>
      </w:r>
      <w:r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28"/>
          <w:szCs w:val="28"/>
          <w:u w:val="single"/>
          <w:lang w:val="en-US" w:eastAsia="en-US" w:bidi="ar-SA"/>
        </w:rPr>
        <w:t>陆份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，甲方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u w:val="single"/>
          <w:lang w:val="en-US" w:eastAsia="en-US" w:bidi="ar-SA"/>
        </w:rPr>
        <w:t>肆份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，乙方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u w:val="single"/>
          <w:lang w:val="en-US" w:eastAsia="en-US" w:bidi="ar-SA"/>
        </w:rPr>
        <w:t>贰份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，具有同等法律效力。</w:t>
      </w:r>
    </w:p>
    <w:p w14:paraId="75DF7838">
      <w:pPr>
        <w:kinsoku w:val="0"/>
        <w:autoSpaceDE w:val="0"/>
        <w:autoSpaceDN w:val="0"/>
        <w:adjustRightInd w:val="0"/>
        <w:snapToGrid w:val="0"/>
        <w:spacing w:before="268" w:line="343" w:lineRule="auto"/>
        <w:ind w:left="218" w:leftChars="104" w:right="160" w:rightChars="76" w:firstLine="520" w:firstLineChars="200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第十一条</w:t>
      </w:r>
      <w:r>
        <w:rPr>
          <w:rFonts w:hint="eastAsia" w:ascii="宋体" w:hAnsi="宋体" w:cs="宋体"/>
          <w:snapToGrid w:val="0"/>
          <w:color w:val="000000"/>
          <w:spacing w:val="-10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本合同经双方签字盖章后生效，合同生效后，甲乙双方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之任何一方不得随意变更或解除，除特殊情况，应事先沟通，并补签其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val="en-US" w:eastAsia="en-US" w:bidi="ar-SA"/>
        </w:rPr>
        <w:t>他协议，其他协议与合同具有同等法律效力。</w:t>
      </w:r>
    </w:p>
    <w:p w14:paraId="2A889A56">
      <w:pPr>
        <w:widowControl/>
        <w:kinsoku w:val="0"/>
        <w:autoSpaceDE w:val="0"/>
        <w:autoSpaceDN w:val="0"/>
        <w:adjustRightInd w:val="0"/>
        <w:snapToGrid w:val="0"/>
        <w:spacing w:line="251" w:lineRule="auto"/>
        <w:ind w:left="218" w:leftChars="104" w:right="160" w:rightChars="76" w:firstLine="440" w:firstLineChars="200"/>
        <w:jc w:val="center"/>
        <w:textAlignment w:val="baseline"/>
        <w:rPr>
          <w:rFonts w:hint="eastAsia" w:ascii="Arial" w:hAnsi="Arial" w:eastAsia="宋体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Arial" w:hAnsi="Arial" w:eastAsia="宋体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Arial" w:hAnsi="Arial" w:eastAsia="宋体"/>
          <w:snapToGrid w:val="0"/>
          <w:color w:val="000000"/>
          <w:kern w:val="0"/>
          <w:sz w:val="22"/>
          <w:szCs w:val="22"/>
          <w:lang w:val="en-US" w:eastAsia="zh-CN"/>
        </w:rPr>
        <w:t>以下无正文</w:t>
      </w:r>
      <w:r>
        <w:rPr>
          <w:rFonts w:hint="eastAsia" w:ascii="Arial" w:hAnsi="Arial" w:eastAsia="宋体"/>
          <w:snapToGrid w:val="0"/>
          <w:color w:val="000000"/>
          <w:kern w:val="0"/>
          <w:sz w:val="22"/>
          <w:szCs w:val="22"/>
          <w:lang w:eastAsia="zh-CN"/>
        </w:rPr>
        <w:t>）</w:t>
      </w:r>
    </w:p>
    <w:p w14:paraId="299A6205">
      <w:pPr>
        <w:widowControl/>
        <w:kinsoku w:val="0"/>
        <w:autoSpaceDE w:val="0"/>
        <w:autoSpaceDN w:val="0"/>
        <w:adjustRightInd w:val="0"/>
        <w:snapToGrid w:val="0"/>
        <w:spacing w:line="252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089E9F80">
      <w:pPr>
        <w:widowControl/>
        <w:kinsoku w:val="0"/>
        <w:autoSpaceDE w:val="0"/>
        <w:autoSpaceDN w:val="0"/>
        <w:adjustRightInd w:val="0"/>
        <w:snapToGrid w:val="0"/>
        <w:spacing w:line="252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195FE210">
      <w:pPr>
        <w:kinsoku w:val="0"/>
        <w:autoSpaceDE w:val="0"/>
        <w:autoSpaceDN w:val="0"/>
        <w:adjustRightInd w:val="0"/>
        <w:snapToGrid w:val="0"/>
        <w:spacing w:before="101" w:line="170" w:lineRule="auto"/>
        <w:ind w:left="218" w:leftChars="104" w:right="160" w:rightChars="76" w:firstLine="566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委托方(甲方):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 xml:space="preserve"> (盖</w:t>
      </w:r>
      <w:r>
        <w:rPr>
          <w:rFonts w:ascii="宋体" w:hAnsi="宋体" w:eastAsia="宋体" w:cs="宋体"/>
          <w:snapToGrid w:val="0"/>
          <w:color w:val="000000"/>
          <w:spacing w:val="-69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章)</w:t>
      </w:r>
    </w:p>
    <w:p w14:paraId="294A1C2A">
      <w:pPr>
        <w:kinsoku w:val="0"/>
        <w:autoSpaceDE w:val="0"/>
        <w:autoSpaceDN w:val="0"/>
        <w:adjustRightInd w:val="0"/>
        <w:snapToGrid w:val="0"/>
        <w:spacing w:line="240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</w:p>
    <w:p w14:paraId="7390CD4C">
      <w:pPr>
        <w:kinsoku w:val="0"/>
        <w:autoSpaceDE w:val="0"/>
        <w:autoSpaceDN w:val="0"/>
        <w:adjustRightInd w:val="0"/>
        <w:snapToGrid w:val="0"/>
        <w:spacing w:line="240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法定代表人或委托代理人(签字):</w:t>
      </w:r>
      <w:r>
        <w:rPr>
          <w:rFonts w:ascii="宋体" w:hAnsi="宋体" w:eastAsia="宋体" w:cs="宋体"/>
          <w:snapToGrid w:val="0"/>
          <w:color w:val="000000"/>
          <w:spacing w:val="30"/>
          <w:kern w:val="0"/>
          <w:sz w:val="28"/>
          <w:szCs w:val="28"/>
          <w:lang w:val="en-US" w:eastAsia="en-US" w:bidi="ar-SA"/>
        </w:rPr>
        <w:t xml:space="preserve">    </w:t>
      </w:r>
    </w:p>
    <w:p w14:paraId="3132B63A">
      <w:pPr>
        <w:kinsoku w:val="0"/>
        <w:autoSpaceDE w:val="0"/>
        <w:autoSpaceDN w:val="0"/>
        <w:adjustRightInd w:val="0"/>
        <w:snapToGrid w:val="0"/>
        <w:spacing w:before="197" w:line="229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地址：</w:t>
      </w:r>
    </w:p>
    <w:p w14:paraId="16FD6BAE">
      <w:pPr>
        <w:kinsoku w:val="0"/>
        <w:autoSpaceDE w:val="0"/>
        <w:autoSpaceDN w:val="0"/>
        <w:adjustRightInd w:val="0"/>
        <w:snapToGrid w:val="0"/>
        <w:spacing w:before="183" w:line="330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 xml:space="preserve">电话 ： </w:t>
      </w:r>
    </w:p>
    <w:p w14:paraId="19A68736">
      <w:pPr>
        <w:kinsoku w:val="0"/>
        <w:autoSpaceDE w:val="0"/>
        <w:autoSpaceDN w:val="0"/>
        <w:adjustRightInd w:val="0"/>
        <w:snapToGrid w:val="0"/>
        <w:spacing w:before="183" w:line="330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 xml:space="preserve">邮编 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>：</w:t>
      </w:r>
    </w:p>
    <w:p w14:paraId="7494E434">
      <w:pPr>
        <w:kinsoku w:val="0"/>
        <w:autoSpaceDE w:val="0"/>
        <w:autoSpaceDN w:val="0"/>
        <w:adjustRightInd w:val="0"/>
        <w:snapToGrid w:val="0"/>
        <w:spacing w:before="59" w:line="219" w:lineRule="auto"/>
        <w:ind w:left="218" w:leftChars="104" w:right="160" w:rightChars="76" w:firstLine="532" w:firstLineChars="200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 xml:space="preserve">年 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月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8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en-US" w:bidi="ar-SA"/>
        </w:rPr>
        <w:t>日</w:t>
      </w:r>
    </w:p>
    <w:p w14:paraId="12C0C7F1">
      <w:pPr>
        <w:widowControl/>
        <w:kinsoku w:val="0"/>
        <w:autoSpaceDE w:val="0"/>
        <w:autoSpaceDN w:val="0"/>
        <w:adjustRightInd w:val="0"/>
        <w:snapToGrid w:val="0"/>
        <w:spacing w:line="350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6503AA70">
      <w:pPr>
        <w:widowControl/>
        <w:kinsoku w:val="0"/>
        <w:autoSpaceDE w:val="0"/>
        <w:autoSpaceDN w:val="0"/>
        <w:adjustRightInd w:val="0"/>
        <w:snapToGrid w:val="0"/>
        <w:spacing w:line="351" w:lineRule="auto"/>
        <w:ind w:left="218" w:leftChars="104" w:right="160" w:rightChars="76" w:firstLine="400" w:firstLineChars="20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</w:p>
    <w:p w14:paraId="413E3683">
      <w:pPr>
        <w:kinsoku w:val="0"/>
        <w:autoSpaceDE w:val="0"/>
        <w:autoSpaceDN w:val="0"/>
        <w:adjustRightInd w:val="0"/>
        <w:snapToGrid w:val="0"/>
        <w:spacing w:before="101" w:line="219" w:lineRule="auto"/>
        <w:ind w:left="218" w:leftChars="104" w:right="160" w:rightChars="76" w:firstLine="558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受委托(乙方):</w:t>
      </w:r>
      <w:r>
        <w:rPr>
          <w:rFonts w:ascii="宋体" w:hAnsi="宋体" w:eastAsia="宋体" w:cs="宋体"/>
          <w:snapToGrid w:val="0"/>
          <w:color w:val="000000"/>
          <w:spacing w:val="56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(盖章)</w:t>
      </w:r>
    </w:p>
    <w:p w14:paraId="775E446E">
      <w:pPr>
        <w:kinsoku w:val="0"/>
        <w:autoSpaceDE w:val="0"/>
        <w:autoSpaceDN w:val="0"/>
        <w:adjustRightInd w:val="0"/>
        <w:snapToGrid w:val="0"/>
        <w:spacing w:before="218" w:line="219" w:lineRule="auto"/>
        <w:ind w:left="218" w:leftChars="104" w:right="160" w:rightChars="76" w:firstLine="63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18"/>
          <w:kern w:val="0"/>
          <w:sz w:val="28"/>
          <w:szCs w:val="28"/>
          <w:lang w:val="en-US" w:eastAsia="en-US" w:bidi="ar-SA"/>
        </w:rPr>
      </w:pPr>
    </w:p>
    <w:p w14:paraId="38070BA5">
      <w:pPr>
        <w:kinsoku w:val="0"/>
        <w:autoSpaceDE w:val="0"/>
        <w:autoSpaceDN w:val="0"/>
        <w:adjustRightInd w:val="0"/>
        <w:snapToGrid w:val="0"/>
        <w:spacing w:before="218" w:line="219" w:lineRule="auto"/>
        <w:ind w:left="218" w:leftChars="104" w:right="160" w:rightChars="76" w:firstLine="632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18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8"/>
          <w:kern w:val="0"/>
          <w:sz w:val="28"/>
          <w:szCs w:val="28"/>
          <w:lang w:val="en-US" w:eastAsia="en-US" w:bidi="ar-SA"/>
        </w:rPr>
        <w:t>法定代表人或委托代理人(签字):</w:t>
      </w:r>
    </w:p>
    <w:p w14:paraId="7621B730">
      <w:pPr>
        <w:kinsoku w:val="0"/>
        <w:autoSpaceDE w:val="0"/>
        <w:autoSpaceDN w:val="0"/>
        <w:adjustRightInd w:val="0"/>
        <w:snapToGrid w:val="0"/>
        <w:spacing w:before="197" w:line="229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地址：</w:t>
      </w:r>
    </w:p>
    <w:p w14:paraId="0FAE6903">
      <w:pPr>
        <w:kinsoku w:val="0"/>
        <w:autoSpaceDE w:val="0"/>
        <w:autoSpaceDN w:val="0"/>
        <w:adjustRightInd w:val="0"/>
        <w:snapToGrid w:val="0"/>
        <w:spacing w:before="197" w:line="229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电话：</w:t>
      </w:r>
    </w:p>
    <w:p w14:paraId="7B34268B">
      <w:pPr>
        <w:kinsoku w:val="0"/>
        <w:autoSpaceDE w:val="0"/>
        <w:autoSpaceDN w:val="0"/>
        <w:adjustRightInd w:val="0"/>
        <w:snapToGrid w:val="0"/>
        <w:spacing w:before="197" w:line="229" w:lineRule="auto"/>
        <w:ind w:left="218" w:leftChars="104" w:right="160" w:rightChars="76" w:firstLine="520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8"/>
          <w:szCs w:val="28"/>
          <w:lang w:val="en-US" w:eastAsia="en-US" w:bidi="ar-SA"/>
        </w:rPr>
        <w:t>邮编：</w:t>
      </w:r>
    </w:p>
    <w:p w14:paraId="2698F553">
      <w:pPr>
        <w:widowControl/>
        <w:kinsoku w:val="0"/>
        <w:autoSpaceDE w:val="0"/>
        <w:autoSpaceDN w:val="0"/>
        <w:adjustRightInd w:val="0"/>
        <w:snapToGrid w:val="0"/>
        <w:spacing w:line="1073" w:lineRule="exact"/>
        <w:ind w:left="218" w:leftChars="104" w:right="160" w:rightChars="76" w:firstLine="532" w:firstLineChars="200"/>
        <w:jc w:val="right"/>
        <w:textAlignment w:val="baseline"/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年 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eastAsia="en-US"/>
        </w:rPr>
        <w:t>月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eastAsia="en-US"/>
        </w:rPr>
        <w:t>日</w:t>
      </w:r>
      <w:bookmarkStart w:id="0" w:name="_GoBack"/>
      <w:bookmarkEnd w:id="0"/>
      <w:r>
        <w:rPr>
          <w:rFonts w:ascii="Arial" w:hAnsi="Arial" w:eastAsia="Arial"/>
          <w:snapToGrid w:val="0"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285115</wp:posOffset>
                </wp:positionV>
                <wp:extent cx="527050" cy="4489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31059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95pt;margin-top:22.45pt;height:35.35pt;width:41.5pt;z-index:-251656192;mso-width-relative:page;mso-height-relative:page;" filled="f" stroked="f" coordsize="21600,21600" o:gfxdata="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aAErdgAAAAKAQAADwAAAAAAAAABACAAAAAiAAAAZHJzL2Rvd25yZXYueG1sUEsBAhQA&#10;FAAAAAgAh07iQN5hvqS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2B31059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ascii="Arial" w:hAnsi="Arial" w:eastAsia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9C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9F732BA"/>
    <w:rsid w:val="29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2024-11-08T02:26:00Z</dcterms:created>
  <dc:creator>土豆排骨的滋味</dc:creator>
  <cp:lastModifiedBy>土豆排骨的滋味</cp:lastModifiedBy>
  <dcterms:modified xsi:type="dcterms:W3CDTF">2024-11-08T02:27:44Z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F968175542E0481BA26572E39F5EAA6B_11</vt:lpwstr>
  </property>
</Properties>
</file>