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7E892">
      <w:pPr>
        <w:spacing w:line="360" w:lineRule="auto"/>
        <w:ind w:firstLine="883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承 诺 书</w:t>
      </w:r>
    </w:p>
    <w:p w14:paraId="1E7FDCA8">
      <w:pPr>
        <w:spacing w:line="360" w:lineRule="auto"/>
        <w:ind w:firstLine="5040" w:firstLineChars="2100"/>
        <w:jc w:val="left"/>
        <w:rPr>
          <w:rFonts w:asciiTheme="minorEastAsia" w:hAnsiTheme="minorEastAsia" w:eastAsiaTheme="minorEastAsia" w:cstheme="minorEastAsia"/>
          <w:sz w:val="24"/>
        </w:rPr>
      </w:pPr>
    </w:p>
    <w:p w14:paraId="51B14572">
      <w:pPr>
        <w:spacing w:beforeLines="50" w:line="360" w:lineRule="auto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</w:p>
    <w:p w14:paraId="7DE3130D"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u w:val="single"/>
        </w:rPr>
        <w:t xml:space="preserve"> 2024年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sz w:val="24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u w:val="single"/>
        </w:rPr>
        <w:t>1993-2020年文书档案整理归档、档案数字化服务采购项目</w:t>
      </w:r>
      <w:r>
        <w:rPr>
          <w:rFonts w:hint="eastAsia" w:asciiTheme="minorEastAsia" w:hAnsiTheme="minorEastAsia" w:eastAsiaTheme="minorEastAsia" w:cstheme="minorEastAsia"/>
          <w:sz w:val="24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u w:val="single"/>
          <w:lang w:eastAsia="zh-CN"/>
        </w:rPr>
        <w:t>LCCQJJ20241112</w:t>
      </w:r>
      <w:r>
        <w:rPr>
          <w:rFonts w:hint="eastAsia" w:asciiTheme="minorEastAsia" w:hAnsiTheme="minorEastAsia" w:eastAsiaTheme="minorEastAsia" w:cstheme="minorEastAsia"/>
          <w:sz w:val="24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承诺本次供货的所有产品或服务均满足本项目竞价文件求，并保证遵守和全面履行该次《网络竞价须知》中的各项条款。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sz w:val="24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5B78EB8C"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 w14:paraId="4B984CF1"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 w14:paraId="22A12805"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 w14:paraId="3AE11DB2"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 w14:paraId="636BB77A">
      <w:pPr>
        <w:spacing w:line="360" w:lineRule="auto"/>
        <w:ind w:firstLine="3840" w:firstLineChars="16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承诺人（申请人签章）：</w:t>
      </w:r>
    </w:p>
    <w:p w14:paraId="5151C619"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 w14:paraId="6E7FC6D0">
      <w:pPr>
        <w:spacing w:line="360" w:lineRule="auto"/>
        <w:ind w:firstLine="3840" w:firstLineChars="16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法定代表人或授权代理人（签章）： </w:t>
      </w:r>
    </w:p>
    <w:p w14:paraId="1E2EFB85"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 w14:paraId="7540AE35">
      <w:pPr>
        <w:spacing w:line="360" w:lineRule="auto"/>
        <w:ind w:firstLine="3840" w:firstLineChars="16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联系电话：</w:t>
      </w:r>
    </w:p>
    <w:p w14:paraId="24E820FF"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 w14:paraId="4E988B35">
      <w:pPr>
        <w:spacing w:line="360" w:lineRule="auto"/>
        <w:jc w:val="righ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年    月    日</w:t>
      </w:r>
    </w:p>
    <w:p w14:paraId="357239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9E350D4"/>
    <w:rsid w:val="29E3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widowControl/>
      <w:adjustRightInd w:val="0"/>
      <w:snapToGrid w:val="0"/>
      <w:spacing w:line="400" w:lineRule="atLeast"/>
      <w:ind w:firstLine="482"/>
      <w:jc w:val="both"/>
      <w:textAlignment w:val="baseline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2024-11-06T08:24:00Z</dcterms:created>
  <dc:creator>土豆排骨的滋味</dc:creator>
  <cp:lastModifiedBy>土豆排骨的滋味</cp:lastModifiedBy>
  <dcterms:modified xsi:type="dcterms:W3CDTF">2024-11-06T08:25:56Z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1CA5C395FF1B4A469412B749FF780751_11</vt:lpwstr>
  </property>
</Properties>
</file>