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3B410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承 诺 书</w:t>
      </w:r>
    </w:p>
    <w:p w14:paraId="1A5762C7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F6F12D6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12A0FA11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10月10日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</w:rPr>
        <w:t>向一次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连城县八号路、连塘路供水改造工程（道路部分）水土保持设施验收报告编制服务采购项目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LCCQJJ20241010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06D6A773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55401E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478816DB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F72FA41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75C9397"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630EF18D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6EF57D0"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9F953B8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EAB05A"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29346C0C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9BDC61B">
      <w:pPr>
        <w:spacing w:line="440" w:lineRule="exact"/>
        <w:ind w:firstLine="0" w:firstLineChars="0"/>
        <w:jc w:val="righ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734F1F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4FB461A9"/>
    <w:rsid w:val="4FB4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380" w:lineRule="exact"/>
      <w:jc w:val="both"/>
    </w:pPr>
    <w:rPr>
      <w:rFonts w:ascii="Calibri" w:hAnsi="Calibri" w:eastAsia="宋体" w:cs="Arial"/>
      <w:kern w:val="2"/>
      <w:sz w:val="24"/>
      <w:szCs w:val="22"/>
      <w:lang w:val="en-US" w:eastAsia="zh-CN" w:bidi="ar-SA"/>
    </w:rPr>
  </w:style>
  <w:style w:type="paragraph" w:customStyle="1" w:styleId="3">
    <w:name w:val="样式 表格正文 + 两端对齐"/>
    <w:next w:val="4"/>
    <w:qFormat/>
    <w:uiPriority w:val="0"/>
    <w:pPr>
      <w:widowControl w:val="0"/>
      <w:spacing w:line="300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4">
    <w:name w:val="正文1"/>
    <w:qFormat/>
    <w:uiPriority w:val="0"/>
    <w:pPr>
      <w:widowControl w:val="0"/>
      <w:spacing w:line="480" w:lineRule="exact"/>
      <w:ind w:firstLine="567"/>
      <w:jc w:val="both"/>
    </w:pPr>
    <w:rPr>
      <w:rFonts w:ascii="幼圆" w:hAnsi="Calibri" w:eastAsia="幼圆" w:cs="Arial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2024-09-29T04:11:00Z</dcterms:created>
  <dc:creator>土豆排骨的滋味</dc:creator>
  <cp:lastModifiedBy>土豆排骨的滋味</cp:lastModifiedBy>
  <dcterms:modified xsi:type="dcterms:W3CDTF">2024-09-29T04:12:20Z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5C611266B7264D099F14668A739F0B37_11</vt:lpwstr>
  </property>
</Properties>
</file>