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auto"/>
          <w:sz w:val="44"/>
          <w:szCs w:val="44"/>
        </w:rPr>
      </w:pPr>
      <w:r>
        <w:rPr>
          <w:rFonts w:hint="eastAsia" w:ascii="宋体" w:hAnsi="宋体" w:eastAsia="宋体" w:cs="宋体"/>
          <w:b/>
          <w:bCs/>
          <w:color w:val="auto"/>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（项目编号:GK</w:t>
      </w:r>
      <w:r>
        <w:rPr>
          <w:rFonts w:hint="eastAsia" w:ascii="宋体" w:hAnsi="宋体" w:cs="宋体"/>
          <w:b/>
          <w:bCs/>
          <w:color w:val="auto"/>
          <w:kern w:val="0"/>
          <w:sz w:val="24"/>
          <w:szCs w:val="24"/>
          <w:shd w:val="clear" w:color="auto" w:fill="FFFFFF"/>
          <w:lang w:val="en-US" w:eastAsia="zh-CN"/>
        </w:rPr>
        <w:t>PG20240802</w:t>
      </w:r>
      <w:r>
        <w:rPr>
          <w:rFonts w:hint="eastAsia" w:ascii="宋体" w:hAnsi="宋体" w:eastAsia="宋体" w:cs="宋体"/>
          <w:b/>
          <w:bCs/>
          <w:color w:val="auto"/>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连城县国有资产产权交易服务有限公司</w:t>
      </w:r>
      <w:r>
        <w:rPr>
          <w:rFonts w:hint="eastAsia" w:ascii="宋体" w:hAnsi="宋体" w:eastAsia="宋体" w:cs="宋体"/>
          <w:color w:val="auto"/>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b/>
          <w:bCs/>
          <w:color w:val="auto"/>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日9:30开始至9:50止（20分钟）。</w:t>
      </w:r>
    </w:p>
    <w:p>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日至</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日17时(节假日除外)</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rPr>
        <w:t>报名地点：连城县国有资产产权交易服务有限公司（连城县莲峰镇李彭村彭坊桥路1号4层）</w:t>
      </w:r>
    </w:p>
    <w:p>
      <w:pPr>
        <w:pStyle w:val="5"/>
        <w:widowControl/>
        <w:shd w:val="clear" w:color="auto" w:fill="FFFFFF"/>
        <w:snapToGrid w:val="0"/>
        <w:spacing w:beforeAutospacing="0" w:afterAutospacing="0" w:line="440" w:lineRule="exact"/>
        <w:ind w:left="15" w:firstLine="465"/>
        <w:jc w:val="both"/>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w:t>
      </w:r>
      <w:r>
        <w:rPr>
          <w:rFonts w:hint="eastAsia" w:ascii="宋体" w:hAnsi="宋体" w:cs="宋体"/>
          <w:color w:val="auto"/>
          <w:kern w:val="0"/>
          <w:sz w:val="24"/>
          <w:szCs w:val="24"/>
          <w:shd w:val="clear" w:color="auto" w:fill="FFFFFF"/>
          <w:lang w:val="en-US" w:eastAsia="zh-CN" w:bidi="ar-SA"/>
        </w:rPr>
        <w:t>李先生 0597-8911670</w:t>
      </w:r>
    </w:p>
    <w:p>
      <w:pPr>
        <w:widowControl/>
        <w:shd w:val="clear" w:color="auto" w:fill="FFFFFF"/>
        <w:snapToGrid w:val="0"/>
        <w:spacing w:before="225" w:line="440" w:lineRule="exact"/>
        <w:ind w:left="14" w:firstLine="482"/>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auto"/>
          <w:kern w:val="0"/>
          <w:sz w:val="24"/>
          <w:szCs w:val="24"/>
          <w:highlight w:val="none"/>
          <w:u w:val="none"/>
          <w:lang w:val="en-US" w:eastAsia="zh-CN" w:bidi="ar"/>
        </w:rPr>
        <w:t>福建连城国有投资集团有限公司公开竞价选取评估服务机构。</w:t>
      </w:r>
    </w:p>
    <w:p>
      <w:pPr>
        <w:widowControl/>
        <w:snapToGrid w:val="0"/>
        <w:spacing w:line="520" w:lineRule="exact"/>
        <w:ind w:left="14" w:firstLine="480" w:firstLineChars="200"/>
        <w:rPr>
          <w:rFonts w:hint="eastAsia" w:ascii="宋体" w:hAnsi="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auto"/>
          <w:kern w:val="0"/>
          <w:sz w:val="24"/>
          <w:szCs w:val="24"/>
          <w:highlight w:val="none"/>
          <w:u w:val="none"/>
          <w:lang w:val="en-US" w:eastAsia="zh-CN" w:bidi="ar"/>
        </w:rPr>
        <w:t>为委托方位于连城县鹧鸪花园、莲南小区、莲花花园、南前花园四个小区合计 132 套住宅确定市场价值提供评估服务（评估报告需单独出具）。</w:t>
      </w:r>
    </w:p>
    <w:p>
      <w:pPr>
        <w:pStyle w:val="8"/>
        <w:ind w:firstLine="482" w:firstLineChars="200"/>
        <w:rPr>
          <w:rFonts w:hint="eastAsia" w:ascii="宋体" w:hAnsi="宋体" w:cs="宋体"/>
          <w:b/>
          <w:bCs/>
          <w:color w:val="auto"/>
          <w:kern w:val="0"/>
          <w:sz w:val="24"/>
          <w:szCs w:val="24"/>
          <w:shd w:val="clear" w:color="auto" w:fill="FFFFFF"/>
          <w:lang w:val="en-US" w:eastAsia="zh-CN" w:bidi="ar-SA"/>
        </w:rPr>
      </w:pPr>
    </w:p>
    <w:p>
      <w:pPr>
        <w:pStyle w:val="8"/>
        <w:ind w:firstLine="482" w:firstLineChars="200"/>
        <w:rPr>
          <w:rFonts w:hint="eastAsia"/>
          <w:b/>
          <w:bCs/>
          <w:color w:val="auto"/>
          <w:lang w:val="en-US" w:eastAsia="zh-CN"/>
        </w:rPr>
      </w:pPr>
      <w:r>
        <w:rPr>
          <w:rFonts w:hint="eastAsia" w:ascii="宋体" w:hAnsi="宋体" w:cs="宋体"/>
          <w:b/>
          <w:bCs/>
          <w:color w:val="auto"/>
          <w:kern w:val="0"/>
          <w:sz w:val="24"/>
          <w:szCs w:val="24"/>
          <w:shd w:val="clear" w:color="auto" w:fill="FFFFFF"/>
          <w:lang w:val="en-US" w:eastAsia="zh-CN" w:bidi="ar-SA"/>
        </w:rPr>
        <w:t>注：评估内容具体以委托方提供的评估清单为准。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评估费用：不超过人民币大写壹万元整（¥10000.00）</w:t>
      </w:r>
      <w:r>
        <w:rPr>
          <w:rFonts w:hint="eastAsia" w:ascii="宋体" w:hAnsi="宋体" w:cs="宋体"/>
          <w:color w:val="auto"/>
          <w:kern w:val="0"/>
          <w:sz w:val="24"/>
          <w:szCs w:val="24"/>
          <w:highlight w:val="none"/>
          <w:lang w:val="en-US" w:eastAsia="zh-CN" w:bidi="ar"/>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4.竞价保证金：</w:t>
      </w:r>
      <w:r>
        <w:rPr>
          <w:rFonts w:hint="eastAsia" w:ascii="宋体" w:hAnsi="宋体" w:cs="宋体"/>
          <w:color w:val="auto"/>
          <w:kern w:val="0"/>
          <w:sz w:val="24"/>
          <w:szCs w:val="24"/>
          <w:highlight w:val="none"/>
          <w:lang w:val="en-US" w:eastAsia="zh-CN" w:bidi="ar"/>
        </w:rPr>
        <w:t>壹仟元整（¥1000.00）</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w:t>
      </w:r>
      <w:r>
        <w:rPr>
          <w:rFonts w:hint="eastAsia" w:ascii="宋体" w:hAnsi="宋体" w:cs="宋体"/>
          <w:color w:val="auto"/>
          <w:kern w:val="0"/>
          <w:sz w:val="24"/>
          <w:szCs w:val="24"/>
          <w:shd w:val="clear" w:color="auto" w:fill="FFFFFF"/>
          <w:lang w:val="en-US" w:eastAsia="zh-CN" w:bidi="ar-SA"/>
        </w:rPr>
        <w:t>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为委托方</w:t>
      </w:r>
      <w:r>
        <w:rPr>
          <w:rFonts w:hint="eastAsia" w:ascii="宋体" w:hAnsi="宋体" w:cs="宋体"/>
          <w:color w:val="auto"/>
          <w:sz w:val="24"/>
          <w:szCs w:val="24"/>
          <w:shd w:val="clear" w:color="auto" w:fill="FFFFFF"/>
          <w:lang w:val="en-US" w:eastAsia="zh-CN"/>
        </w:rPr>
        <w:t>位于</w:t>
      </w:r>
      <w:r>
        <w:rPr>
          <w:rFonts w:hint="eastAsia" w:ascii="宋体" w:hAnsi="宋体" w:cs="宋体"/>
          <w:color w:val="auto"/>
          <w:kern w:val="0"/>
          <w:sz w:val="24"/>
          <w:szCs w:val="24"/>
          <w:highlight w:val="none"/>
          <w:u w:val="none"/>
          <w:lang w:val="en-US" w:eastAsia="zh-CN" w:bidi="ar"/>
        </w:rPr>
        <w:t>连城县鹧鸪花园、莲南小区、莲花花园、南前花园四个小区合计 132 套住宅</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bCs/>
          <w:color w:val="auto"/>
          <w:kern w:val="0"/>
          <w:sz w:val="24"/>
          <w:szCs w:val="24"/>
          <w:shd w:val="clear" w:color="auto" w:fill="FFFFFF"/>
          <w:lang w:val="en-US" w:eastAsia="zh-CN"/>
        </w:rPr>
        <w:t>3日内</w:t>
      </w:r>
      <w:r>
        <w:rPr>
          <w:rFonts w:hint="eastAsia" w:ascii="宋体" w:hAnsi="宋体" w:eastAsia="宋体" w:cs="宋体"/>
          <w:b/>
          <w:bCs/>
          <w:color w:val="auto"/>
          <w:kern w:val="0"/>
          <w:sz w:val="24"/>
          <w:szCs w:val="24"/>
          <w:shd w:val="clear" w:color="auto" w:fill="FFFFFF"/>
          <w:lang w:val="en-US" w:eastAsia="zh-CN" w:bidi="ar-SA"/>
        </w:rPr>
        <w:t>按时完成预评估工作并提交预评估报告</w:t>
      </w:r>
      <w:r>
        <w:rPr>
          <w:rFonts w:hint="eastAsia" w:ascii="宋体" w:hAnsi="宋体" w:eastAsia="宋体" w:cs="宋体"/>
          <w:color w:val="auto"/>
          <w:kern w:val="0"/>
          <w:sz w:val="24"/>
          <w:szCs w:val="24"/>
          <w:shd w:val="clear" w:color="auto" w:fill="FFFFFF"/>
          <w:lang w:val="en-US" w:eastAsia="zh-CN" w:bidi="ar-SA"/>
        </w:rPr>
        <w:t>，预评估报告由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5</w:t>
      </w:r>
      <w:r>
        <w:rPr>
          <w:rFonts w:hint="eastAsia" w:ascii="宋体" w:hAnsi="宋体" w:eastAsia="宋体" w:cs="宋体"/>
          <w:color w:val="auto"/>
          <w:kern w:val="0"/>
          <w:sz w:val="24"/>
          <w:szCs w:val="24"/>
          <w:shd w:val="clear" w:color="auto" w:fill="FFFFFF"/>
          <w:lang w:val="en-US" w:eastAsia="zh-CN" w:bidi="ar-SA"/>
        </w:rPr>
        <w:t>）对委托方提供的有关资料和评估结果保密。</w:t>
      </w:r>
    </w:p>
    <w:p>
      <w:pPr>
        <w:pStyle w:val="8"/>
        <w:keepNext w:val="0"/>
        <w:keepLines w:val="0"/>
        <w:pageBreakBefore w:val="0"/>
        <w:widowControl w:val="0"/>
        <w:kinsoku/>
        <w:wordWrap/>
        <w:overflowPunct w:val="0"/>
        <w:topLinePunct w:val="0"/>
        <w:autoSpaceDE w:val="0"/>
        <w:autoSpaceDN w:val="0"/>
        <w:bidi w:val="0"/>
        <w:adjustRightInd w:val="0"/>
        <w:snapToGrid/>
        <w:spacing w:line="510" w:lineRule="exact"/>
        <w:textAlignment w:val="baseline"/>
        <w:rPr>
          <w:rFonts w:hint="default"/>
          <w:lang w:val="en-US" w:eastAsia="zh-CN"/>
        </w:rPr>
      </w:pPr>
      <w:r>
        <w:rPr>
          <w:rFonts w:hint="eastAsia" w:ascii="宋体" w:hAnsi="宋体" w:cs="宋体"/>
          <w:color w:val="auto"/>
          <w:kern w:val="0"/>
          <w:sz w:val="24"/>
          <w:szCs w:val="24"/>
          <w:shd w:val="clear" w:color="auto" w:fill="FFFFFF"/>
          <w:lang w:val="en-US" w:eastAsia="zh-CN" w:bidi="ar-SA"/>
        </w:rPr>
        <w:t xml:space="preserve">    （6）因项目的特殊性，需按小区单独出具评估报告，评估业务时间按委托人实际通知为准（不同小区之间的评估工作可能会存在间歇时间）。</w:t>
      </w:r>
    </w:p>
    <w:p>
      <w:pPr>
        <w:widowControl/>
        <w:shd w:val="clear" w:color="auto" w:fill="FFFFFF"/>
        <w:snapToGrid w:val="0"/>
        <w:spacing w:before="225" w:line="44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1.遵守中华人民共和国法律、法规，且能够诚信经营，具有</w:t>
      </w:r>
      <w:r>
        <w:rPr>
          <w:rFonts w:hint="eastAsia" w:ascii="宋体" w:hAnsi="宋体" w:eastAsia="宋体" w:cs="宋体"/>
          <w:b/>
          <w:bCs/>
          <w:color w:val="auto"/>
          <w:kern w:val="0"/>
          <w:sz w:val="24"/>
          <w:szCs w:val="24"/>
          <w:u w:val="single"/>
          <w:shd w:val="clear" w:color="auto" w:fill="FFFFFF"/>
          <w:lang w:val="en-US" w:eastAsia="zh-CN" w:bidi="ar-SA"/>
        </w:rPr>
        <w:t>房地产土地</w:t>
      </w:r>
      <w:r>
        <w:rPr>
          <w:rFonts w:hint="eastAsia" w:ascii="宋体" w:hAnsi="宋体" w:eastAsia="宋体" w:cs="宋体"/>
          <w:color w:val="auto"/>
          <w:kern w:val="0"/>
          <w:sz w:val="24"/>
          <w:szCs w:val="24"/>
          <w:shd w:val="clear" w:color="auto" w:fill="FFFFFF"/>
          <w:lang w:val="en-US" w:eastAsia="zh-CN" w:bidi="ar-SA"/>
        </w:rPr>
        <w:t>评估资质，独立法人资格的国内企业。</w:t>
      </w:r>
    </w:p>
    <w:p>
      <w:pPr>
        <w:pStyle w:val="5"/>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2.竞价资格（及限制性条件）认定由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自行审查,因此产生委托人不予签订合同及其它一切后果由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自行负责。</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提供虚假材料或资质不符合条件的，视为恶意</w:t>
      </w:r>
      <w:r>
        <w:rPr>
          <w:rFonts w:hint="eastAsia" w:ascii="宋体" w:hAnsi="宋体" w:eastAsia="宋体" w:cs="宋体"/>
          <w:color w:val="auto"/>
          <w:sz w:val="24"/>
          <w:szCs w:val="24"/>
          <w:highlight w:val="none"/>
          <w:shd w:val="clear" w:color="auto" w:fill="FFFFFF"/>
        </w:rPr>
        <w:t>竞价</w:t>
      </w:r>
      <w:r>
        <w:rPr>
          <w:rFonts w:hint="eastAsia" w:ascii="宋体" w:hAnsi="宋体" w:eastAsia="宋体" w:cs="宋体"/>
          <w:color w:val="auto"/>
          <w:sz w:val="24"/>
          <w:szCs w:val="24"/>
          <w:shd w:val="clear" w:color="auto" w:fill="FFFFFF"/>
        </w:rPr>
        <w:t>，保证金不予退回，按违约处理，委托人可</w:t>
      </w:r>
      <w:r>
        <w:rPr>
          <w:rFonts w:hint="eastAsia" w:ascii="宋体" w:hAnsi="宋体" w:eastAsia="宋体" w:cs="宋体"/>
          <w:color w:val="auto"/>
          <w:sz w:val="24"/>
          <w:szCs w:val="24"/>
          <w:highlight w:val="none"/>
          <w:shd w:val="clear" w:color="auto" w:fill="FFFFFF"/>
        </w:rPr>
        <w:t>另行选取中介服务机构</w:t>
      </w:r>
      <w:r>
        <w:rPr>
          <w:rFonts w:hint="eastAsia" w:ascii="宋体" w:hAnsi="宋体" w:eastAsia="宋体" w:cs="宋体"/>
          <w:color w:val="auto"/>
          <w:sz w:val="24"/>
          <w:szCs w:val="24"/>
          <w:shd w:val="clear" w:color="auto" w:fill="FFFFFF"/>
        </w:rPr>
        <w:t>。</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hint="eastAsia" w:ascii="宋体" w:hAnsi="宋体" w:cs="宋体"/>
          <w:color w:val="auto"/>
          <w:kern w:val="0"/>
          <w:sz w:val="24"/>
          <w:szCs w:val="24"/>
          <w:shd w:val="clear" w:color="auto" w:fill="FFFFFF"/>
          <w:lang w:eastAsia="zh-CN"/>
        </w:rPr>
        <w:t>竞价</w:t>
      </w:r>
      <w:r>
        <w:rPr>
          <w:rFonts w:hint="eastAsia" w:ascii="宋体" w:hAnsi="宋体" w:eastAsia="宋体" w:cs="宋体"/>
          <w:color w:val="auto"/>
          <w:kern w:val="0"/>
          <w:sz w:val="24"/>
          <w:szCs w:val="24"/>
          <w:shd w:val="clear" w:color="auto" w:fill="FFFFFF"/>
        </w:rPr>
        <w:t>保证金</w:t>
      </w:r>
      <w:r>
        <w:rPr>
          <w:rFonts w:hint="eastAsia" w:ascii="宋体" w:hAnsi="宋体" w:cs="宋体"/>
          <w:color w:val="auto"/>
          <w:kern w:val="0"/>
          <w:sz w:val="24"/>
          <w:szCs w:val="24"/>
          <w:u w:val="single"/>
          <w:shd w:val="clear" w:color="auto" w:fill="FFFFFF"/>
          <w:lang w:val="en-US" w:eastAsia="zh-CN"/>
        </w:rPr>
        <w:t>1000</w:t>
      </w:r>
      <w:r>
        <w:rPr>
          <w:rFonts w:hint="eastAsia" w:ascii="宋体" w:hAnsi="宋体" w:eastAsia="宋体" w:cs="宋体"/>
          <w:color w:val="auto"/>
          <w:kern w:val="0"/>
          <w:sz w:val="24"/>
          <w:szCs w:val="24"/>
          <w:shd w:val="clear" w:color="auto" w:fill="FFFFFF"/>
        </w:rPr>
        <w:t>元，必须于</w:t>
      </w:r>
      <w:r>
        <w:rPr>
          <w:rFonts w:hint="eastAsia" w:ascii="宋体" w:hAnsi="宋体" w:eastAsia="宋体" w:cs="宋体"/>
          <w:color w:val="auto"/>
          <w:kern w:val="0"/>
          <w:sz w:val="24"/>
          <w:szCs w:val="24"/>
          <w:u w:val="single"/>
          <w:shd w:val="clear" w:color="auto" w:fill="FFFFFF"/>
          <w:lang w:val="en-US" w:eastAsia="zh-CN"/>
        </w:rPr>
        <w:t>202</w:t>
      </w:r>
      <w:r>
        <w:rPr>
          <w:rFonts w:hint="eastAsia" w:ascii="宋体" w:hAnsi="宋体" w:cs="宋体"/>
          <w:color w:val="auto"/>
          <w:kern w:val="0"/>
          <w:sz w:val="24"/>
          <w:szCs w:val="24"/>
          <w:u w:val="single"/>
          <w:shd w:val="clear" w:color="auto" w:fill="FFFFFF"/>
          <w:lang w:val="en-US" w:eastAsia="zh-CN"/>
        </w:rPr>
        <w:t>4</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u w:val="single"/>
          <w:shd w:val="clear" w:color="auto" w:fill="FFFFFF"/>
          <w:lang w:val="en-US" w:eastAsia="zh-CN"/>
        </w:rPr>
        <w:t>8</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u w:val="single"/>
          <w:shd w:val="clear" w:color="auto" w:fill="FFFFFF"/>
          <w:lang w:val="en-US" w:eastAsia="zh-CN"/>
        </w:rPr>
        <w:t>1</w:t>
      </w:r>
      <w:r>
        <w:rPr>
          <w:rFonts w:hint="eastAsia" w:ascii="宋体" w:hAnsi="宋体" w:eastAsia="宋体" w:cs="宋体"/>
          <w:color w:val="auto"/>
          <w:kern w:val="0"/>
          <w:sz w:val="24"/>
          <w:szCs w:val="24"/>
          <w:shd w:val="clear" w:color="auto" w:fill="FFFFFF"/>
        </w:rPr>
        <w:t>日17时前汇到本公司指定账户（户名：连城县国有资产产权交易服务有限公司，开户行：农业银行连城县支行，账号：1377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auto"/>
          <w:kern w:val="0"/>
          <w:sz w:val="24"/>
          <w:szCs w:val="24"/>
          <w:shd w:val="clear" w:color="auto" w:fill="FFFFFF"/>
        </w:rPr>
        <w:t>与本公司签订《竞价结果通知书》，并在签订《竞价结果通知书》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w:t>
      </w:r>
      <w:r>
        <w:rPr>
          <w:rFonts w:hint="eastAsia" w:ascii="宋体" w:hAnsi="宋体" w:eastAsia="宋体" w:cs="宋体"/>
          <w:color w:val="auto"/>
          <w:kern w:val="0"/>
          <w:sz w:val="24"/>
          <w:szCs w:val="24"/>
          <w:shd w:val="clear" w:color="auto" w:fill="FFFFFF"/>
        </w:rPr>
        <w:t>内向</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提供</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，由</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3.成交人的竞价保证金在成交人与委托人签订委托合同后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4.未成交人的保证金，在竞价结束后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8"/>
        <w:rPr>
          <w:rFonts w:hint="eastAsia"/>
        </w:rPr>
      </w:pPr>
    </w:p>
    <w:p>
      <w:pPr>
        <w:pStyle w:val="8"/>
        <w:rPr>
          <w:rFonts w:hint="eastAsia" w:ascii="宋体" w:hAnsi="宋体" w:eastAsia="宋体" w:cs="宋体"/>
          <w:color w:val="auto"/>
          <w:kern w:val="0"/>
          <w:sz w:val="24"/>
          <w:szCs w:val="24"/>
          <w:shd w:val="clear" w:color="auto" w:fill="FFFFFF"/>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0"/>
          <w:sz w:val="24"/>
          <w:szCs w:val="24"/>
          <w:highlight w:val="none"/>
          <w:u w:val="none"/>
          <w:lang w:val="en-US" w:eastAsia="zh-CN" w:bidi="ar"/>
        </w:rPr>
      </w:pPr>
      <w:r>
        <w:rPr>
          <w:rFonts w:hint="eastAsia" w:ascii="宋体" w:hAnsi="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cs="宋体"/>
          <w:color w:val="auto"/>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.本公司有权就竞价时间做出调整，如有调整将在本公司网站进行公告。</w:t>
      </w:r>
    </w:p>
    <w:p>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交易服务费收费表：</w:t>
      </w:r>
    </w:p>
    <w:tbl>
      <w:tblPr>
        <w:tblStyle w:val="6"/>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成交人提供</w:t>
      </w:r>
      <w:r>
        <w:rPr>
          <w:rFonts w:hint="eastAsia" w:ascii="宋体" w:hAnsi="宋体" w:cs="宋体"/>
          <w:color w:val="auto"/>
          <w:kern w:val="0"/>
          <w:sz w:val="24"/>
          <w:szCs w:val="24"/>
          <w:shd w:val="clear" w:color="auto" w:fill="FFFFFF"/>
          <w:lang w:val="en-US" w:eastAsia="zh-CN"/>
        </w:rPr>
        <w:t>全部的</w:t>
      </w:r>
      <w:r>
        <w:rPr>
          <w:rFonts w:hint="eastAsia" w:ascii="宋体" w:hAnsi="宋体" w:eastAsia="宋体" w:cs="宋体"/>
          <w:color w:val="auto"/>
          <w:kern w:val="0"/>
          <w:sz w:val="24"/>
          <w:szCs w:val="24"/>
          <w:shd w:val="clear" w:color="auto" w:fill="FFFFFF"/>
        </w:rPr>
        <w:t>正式评估报告和正规增值税发票给</w:t>
      </w:r>
      <w:r>
        <w:rPr>
          <w:rFonts w:hint="eastAsia" w:ascii="宋体" w:hAnsi="宋体" w:cs="宋体"/>
          <w:color w:val="auto"/>
          <w:kern w:val="0"/>
          <w:sz w:val="24"/>
          <w:szCs w:val="24"/>
          <w:shd w:val="clear" w:color="auto" w:fill="FFFFFF"/>
          <w:lang w:val="en-US" w:eastAsia="zh-CN"/>
        </w:rPr>
        <w:t>委托方</w:t>
      </w:r>
      <w:r>
        <w:rPr>
          <w:rFonts w:hint="eastAsia" w:ascii="宋体" w:hAnsi="宋体" w:eastAsia="宋体" w:cs="宋体"/>
          <w:color w:val="auto"/>
          <w:kern w:val="0"/>
          <w:sz w:val="24"/>
          <w:szCs w:val="24"/>
          <w:shd w:val="clear" w:color="auto" w:fill="FFFFFF"/>
        </w:rPr>
        <w:t>，</w:t>
      </w:r>
      <w:r>
        <w:rPr>
          <w:rFonts w:hint="eastAsia" w:ascii="宋体" w:hAnsi="宋体" w:cs="宋体"/>
          <w:color w:val="auto"/>
          <w:kern w:val="0"/>
          <w:sz w:val="24"/>
          <w:szCs w:val="24"/>
          <w:shd w:val="clear" w:color="auto" w:fill="FFFFFF"/>
          <w:lang w:val="en-US" w:eastAsia="zh-CN"/>
        </w:rPr>
        <w:t>委托方</w:t>
      </w:r>
      <w:r>
        <w:rPr>
          <w:rFonts w:hint="eastAsia" w:ascii="宋体" w:hAnsi="宋体" w:eastAsia="宋体" w:cs="宋体"/>
          <w:color w:val="auto"/>
          <w:kern w:val="0"/>
          <w:sz w:val="24"/>
          <w:szCs w:val="24"/>
          <w:shd w:val="clear" w:color="auto" w:fill="FFFFFF"/>
        </w:rPr>
        <w:t>收到</w:t>
      </w:r>
      <w:r>
        <w:rPr>
          <w:rFonts w:hint="eastAsia" w:ascii="宋体" w:hAnsi="宋体" w:cs="宋体"/>
          <w:color w:val="auto"/>
          <w:kern w:val="0"/>
          <w:sz w:val="24"/>
          <w:szCs w:val="24"/>
          <w:shd w:val="clear" w:color="auto" w:fill="FFFFFF"/>
          <w:lang w:val="en-US" w:eastAsia="zh-CN"/>
        </w:rPr>
        <w:t>成交人提供的</w:t>
      </w:r>
      <w:r>
        <w:rPr>
          <w:rFonts w:hint="eastAsia" w:ascii="宋体" w:hAnsi="宋体" w:eastAsia="宋体" w:cs="宋体"/>
          <w:color w:val="auto"/>
          <w:kern w:val="0"/>
          <w:sz w:val="24"/>
          <w:szCs w:val="24"/>
          <w:shd w:val="clear" w:color="auto" w:fill="FFFFFF"/>
        </w:rPr>
        <w:t>正式评估报告和发票后</w:t>
      </w:r>
      <w:r>
        <w:rPr>
          <w:rFonts w:hint="eastAsia" w:ascii="宋体" w:hAnsi="宋体" w:cs="宋体"/>
          <w:color w:val="auto"/>
          <w:kern w:val="0"/>
          <w:sz w:val="24"/>
          <w:szCs w:val="24"/>
          <w:shd w:val="clear" w:color="auto" w:fill="FFFFFF"/>
          <w:lang w:val="en-US" w:eastAsia="zh-CN"/>
        </w:rPr>
        <w:t>10个工作日内</w:t>
      </w:r>
      <w:r>
        <w:rPr>
          <w:rFonts w:hint="eastAsia" w:ascii="宋体" w:hAnsi="宋体" w:eastAsia="宋体" w:cs="宋体"/>
          <w:color w:val="auto"/>
          <w:kern w:val="0"/>
          <w:sz w:val="24"/>
          <w:szCs w:val="24"/>
          <w:shd w:val="clear" w:color="auto" w:fill="FFFFFF"/>
        </w:rPr>
        <w:t>付清评估费。</w:t>
      </w:r>
      <w:r>
        <w:rPr>
          <w:rFonts w:hint="eastAsia" w:ascii="宋体" w:hAnsi="宋体" w:eastAsia="宋体" w:cs="宋体"/>
          <w:color w:val="auto"/>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成交人应价后反悔的，或不即时签订</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竞价结果通知书</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3.成交后，成交人应当与委托人签订《委托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合同》，并严格履行，双方的权利、义务以《委托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4.因委托人</w:t>
      </w:r>
      <w:r>
        <w:rPr>
          <w:rFonts w:hint="eastAsia" w:ascii="宋体" w:hAnsi="宋体" w:eastAsia="宋体" w:cs="宋体"/>
          <w:b w:val="0"/>
          <w:color w:val="auto"/>
          <w:kern w:val="0"/>
          <w:sz w:val="24"/>
          <w:szCs w:val="24"/>
          <w:shd w:val="clear" w:color="auto" w:fill="FFFFFF"/>
        </w:rPr>
        <w:t>、成交人的原因造成不能</w:t>
      </w:r>
      <w:r>
        <w:rPr>
          <w:rFonts w:hint="eastAsia" w:ascii="宋体" w:hAnsi="宋体" w:eastAsia="宋体" w:cs="宋体"/>
          <w:color w:val="auto"/>
          <w:kern w:val="0"/>
          <w:sz w:val="24"/>
          <w:szCs w:val="24"/>
          <w:shd w:val="clear" w:color="auto" w:fill="FFFFFF"/>
        </w:rPr>
        <w:t>签订相应的合同或</w:t>
      </w:r>
      <w:r>
        <w:rPr>
          <w:rFonts w:hint="eastAsia" w:ascii="宋体" w:hAnsi="宋体" w:eastAsia="宋体" w:cs="宋体"/>
          <w:b w:val="0"/>
          <w:color w:val="auto"/>
          <w:kern w:val="0"/>
          <w:sz w:val="24"/>
          <w:szCs w:val="24"/>
          <w:shd w:val="clear" w:color="auto" w:fill="FFFFFF"/>
        </w:rPr>
        <w:t>解除合同、合同无效的，我司不承担任何责任。</w:t>
      </w:r>
      <w:r>
        <w:rPr>
          <w:rFonts w:hint="eastAsia" w:ascii="宋体" w:hAnsi="宋体" w:eastAsia="宋体" w:cs="宋体"/>
          <w:color w:val="auto"/>
          <w:kern w:val="0"/>
          <w:sz w:val="24"/>
          <w:szCs w:val="24"/>
          <w:shd w:val="clear" w:color="auto" w:fill="FFFFFF"/>
        </w:rPr>
        <w:t>签订《竞价结果通知书》</w:t>
      </w:r>
      <w:r>
        <w:rPr>
          <w:rFonts w:hint="eastAsia" w:ascii="宋体" w:hAnsi="宋体" w:eastAsia="宋体" w:cs="宋体"/>
          <w:b w:val="0"/>
          <w:color w:val="auto"/>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2.竞价文件如有更正修改，公告将在</w:t>
            </w:r>
            <w:r>
              <w:rPr>
                <w:rFonts w:hint="eastAsia" w:ascii="宋体" w:hAnsi="宋体" w:eastAsia="宋体" w:cs="宋体"/>
                <w:b/>
                <w:bCs/>
                <w:color w:val="auto"/>
                <w:kern w:val="0"/>
                <w:sz w:val="24"/>
                <w:szCs w:val="24"/>
                <w:shd w:val="clear" w:color="auto" w:fill="FFFFFF"/>
              </w:rPr>
              <w:t>连城产权交易网（网址：http://www.lcxcqjy.com/）</w:t>
            </w:r>
            <w:r>
              <w:rPr>
                <w:rFonts w:hint="eastAsia" w:ascii="宋体" w:hAnsi="宋体" w:eastAsia="宋体" w:cs="宋体"/>
                <w:color w:val="auto"/>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 </w:t>
      </w:r>
    </w:p>
    <w:p>
      <w:pPr>
        <w:snapToGrid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              </w:t>
      </w:r>
      <w:r>
        <w:rPr>
          <w:rFonts w:hint="eastAsia" w:ascii="宋体" w:hAnsi="宋体" w:eastAsia="宋体" w:cs="宋体"/>
          <w:b/>
          <w:bCs/>
          <w:color w:val="auto"/>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val="en-US" w:eastAsia="zh-CN"/>
        </w:rPr>
        <w:t>202</w:t>
      </w: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pStyle w:val="8"/>
        <w:spacing w:line="440" w:lineRule="exact"/>
        <w:rPr>
          <w:rFonts w:hint="eastAsia" w:ascii="宋体" w:hAnsi="宋体" w:eastAsia="宋体" w:cs="宋体"/>
          <w:color w:val="auto"/>
          <w:kern w:val="0"/>
          <w:sz w:val="24"/>
          <w:szCs w:val="24"/>
          <w:shd w:val="clear" w:color="auto" w:fill="FFFFFF"/>
        </w:rPr>
      </w:pPr>
    </w:p>
    <w:p>
      <w:pPr>
        <w:spacing w:line="440" w:lineRule="exact"/>
        <w:jc w:val="center"/>
        <w:rPr>
          <w:rFonts w:hint="eastAsia" w:ascii="宋体" w:hAnsi="宋体" w:eastAsia="宋体" w:cs="宋体"/>
          <w:b/>
          <w:color w:val="auto"/>
          <w:sz w:val="24"/>
          <w:szCs w:val="24"/>
        </w:rPr>
      </w:pPr>
      <w:bookmarkStart w:id="1" w:name="_GoBack"/>
      <w:bookmarkEnd w:id="1"/>
      <w:bookmarkStart w:id="0" w:name="OLE_LINK2"/>
      <w:r>
        <w:rPr>
          <w:rFonts w:hint="eastAsia" w:ascii="宋体" w:hAnsi="宋体" w:eastAsia="宋体" w:cs="宋体"/>
          <w:b/>
          <w:color w:val="auto"/>
          <w:sz w:val="24"/>
          <w:szCs w:val="24"/>
        </w:rPr>
        <w:t>承 诺 书</w:t>
      </w:r>
    </w:p>
    <w:p>
      <w:pPr>
        <w:spacing w:line="440" w:lineRule="exact"/>
        <w:ind w:firstLine="5040" w:firstLineChars="2100"/>
        <w:jc w:val="left"/>
        <w:rPr>
          <w:rFonts w:hint="eastAsia" w:ascii="宋体" w:hAnsi="宋体" w:eastAsia="宋体" w:cs="宋体"/>
          <w:color w:val="auto"/>
          <w:sz w:val="24"/>
          <w:szCs w:val="24"/>
        </w:rPr>
      </w:pPr>
    </w:p>
    <w:p>
      <w:pPr>
        <w:spacing w:beforeLines="50" w:line="440" w:lineRule="exact"/>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连城县国有资产产权交易服务有限公司</w:t>
      </w:r>
      <w:r>
        <w:rPr>
          <w:rFonts w:hint="eastAsia" w:ascii="宋体" w:hAnsi="宋体" w:eastAsia="宋体" w:cs="宋体"/>
          <w:color w:val="auto"/>
          <w:sz w:val="24"/>
          <w:szCs w:val="24"/>
        </w:rPr>
        <w:t>：</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本人（公司）承诺提供的报名材料真实、合法、有效，自愿报名参加贵司于</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rPr>
        <w:t>日上午举行的 “权益云</w:t>
      </w:r>
      <w:r>
        <w:rPr>
          <w:rFonts w:hint="eastAsia" w:ascii="宋体" w:hAnsi="宋体" w:cs="宋体"/>
          <w:b/>
          <w:bCs/>
          <w:color w:val="auto"/>
          <w:sz w:val="24"/>
          <w:szCs w:val="24"/>
          <w:lang w:val="en-US" w:eastAsia="zh-CN"/>
        </w:rPr>
        <w:t>反</w:t>
      </w:r>
      <w:r>
        <w:rPr>
          <w:rFonts w:hint="eastAsia" w:ascii="宋体" w:hAnsi="宋体" w:eastAsia="宋体" w:cs="宋体"/>
          <w:color w:val="auto"/>
          <w:sz w:val="24"/>
          <w:szCs w:val="24"/>
        </w:rPr>
        <w:t>向一次报价”</w:t>
      </w:r>
      <w:r>
        <w:rPr>
          <w:rFonts w:hint="eastAsia" w:ascii="宋体" w:hAnsi="宋体" w:cs="宋体"/>
          <w:color w:val="auto"/>
          <w:sz w:val="24"/>
          <w:szCs w:val="24"/>
          <w:u w:val="single"/>
          <w:lang w:val="en-US" w:eastAsia="zh-CN"/>
        </w:rPr>
        <w:t>评估</w:t>
      </w:r>
      <w:r>
        <w:rPr>
          <w:rFonts w:hint="eastAsia" w:ascii="宋体" w:hAnsi="宋体" w:eastAsia="宋体" w:cs="宋体"/>
          <w:color w:val="auto"/>
          <w:sz w:val="24"/>
          <w:szCs w:val="24"/>
        </w:rPr>
        <w:t>服务竞价。收悉项目编号为</w:t>
      </w:r>
      <w:r>
        <w:rPr>
          <w:rFonts w:hint="eastAsia" w:ascii="宋体" w:hAnsi="宋体" w:eastAsia="宋体" w:cs="宋体"/>
          <w:color w:val="auto"/>
          <w:sz w:val="24"/>
          <w:szCs w:val="24"/>
          <w:u w:val="single"/>
        </w:rPr>
        <w:t>GK</w:t>
      </w:r>
      <w:r>
        <w:rPr>
          <w:rFonts w:hint="eastAsia" w:ascii="宋体" w:hAnsi="宋体" w:cs="宋体"/>
          <w:color w:val="auto"/>
          <w:sz w:val="24"/>
          <w:szCs w:val="24"/>
          <w:u w:val="single"/>
          <w:lang w:val="en-US" w:eastAsia="zh-CN"/>
        </w:rPr>
        <w:t>PG20240802</w:t>
      </w:r>
      <w:r>
        <w:rPr>
          <w:rFonts w:hint="eastAsia" w:ascii="宋体" w:hAnsi="宋体" w:eastAsia="宋体" w:cs="宋体"/>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承诺人（申请人签章）：</w:t>
      </w:r>
    </w:p>
    <w:p>
      <w:pPr>
        <w:spacing w:line="440" w:lineRule="exact"/>
        <w:rPr>
          <w:rFonts w:hint="eastAsia" w:ascii="宋体" w:hAnsi="宋体" w:eastAsia="宋体" w:cs="宋体"/>
          <w:color w:val="auto"/>
          <w:sz w:val="24"/>
          <w:szCs w:val="24"/>
        </w:rPr>
      </w:pPr>
    </w:p>
    <w:p>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法定代表人或授权代理人（签章）： </w:t>
      </w:r>
    </w:p>
    <w:p>
      <w:pPr>
        <w:spacing w:line="440" w:lineRule="exact"/>
        <w:rPr>
          <w:rFonts w:hint="eastAsia" w:ascii="宋体" w:hAnsi="宋体" w:eastAsia="宋体" w:cs="宋体"/>
          <w:color w:val="auto"/>
          <w:sz w:val="24"/>
          <w:szCs w:val="24"/>
        </w:rPr>
      </w:pPr>
    </w:p>
    <w:p>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pacing w:line="440" w:lineRule="exact"/>
        <w:rPr>
          <w:rFonts w:hint="eastAsia" w:ascii="宋体" w:hAnsi="宋体" w:eastAsia="宋体" w:cs="宋体"/>
          <w:color w:val="auto"/>
          <w:sz w:val="24"/>
          <w:szCs w:val="24"/>
        </w:rPr>
      </w:pPr>
    </w:p>
    <w:p>
      <w:pPr>
        <w:spacing w:line="440" w:lineRule="exact"/>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C59C9"/>
    <w:multiLevelType w:val="singleLevel"/>
    <w:tmpl w:val="575C59C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AE17B7"/>
    <w:rsid w:val="00B37402"/>
    <w:rsid w:val="00C353E3"/>
    <w:rsid w:val="00CD4699"/>
    <w:rsid w:val="00D17796"/>
    <w:rsid w:val="00DA2F8E"/>
    <w:rsid w:val="00F84E41"/>
    <w:rsid w:val="039E3DB5"/>
    <w:rsid w:val="053817AA"/>
    <w:rsid w:val="0804406F"/>
    <w:rsid w:val="081C4C9C"/>
    <w:rsid w:val="0CDA1129"/>
    <w:rsid w:val="0D0C3638"/>
    <w:rsid w:val="0E8467A8"/>
    <w:rsid w:val="0F153787"/>
    <w:rsid w:val="0F620E87"/>
    <w:rsid w:val="0F957915"/>
    <w:rsid w:val="0FE27EC6"/>
    <w:rsid w:val="10554859"/>
    <w:rsid w:val="115251AE"/>
    <w:rsid w:val="124E66A8"/>
    <w:rsid w:val="1356385F"/>
    <w:rsid w:val="137205A3"/>
    <w:rsid w:val="16052A7F"/>
    <w:rsid w:val="183B56FD"/>
    <w:rsid w:val="18421D2C"/>
    <w:rsid w:val="18EF3710"/>
    <w:rsid w:val="18FA6ACD"/>
    <w:rsid w:val="19441F0E"/>
    <w:rsid w:val="1B215742"/>
    <w:rsid w:val="1C047EB2"/>
    <w:rsid w:val="1E303C84"/>
    <w:rsid w:val="1EF00CA7"/>
    <w:rsid w:val="1F633F72"/>
    <w:rsid w:val="226244CC"/>
    <w:rsid w:val="22950329"/>
    <w:rsid w:val="22A30872"/>
    <w:rsid w:val="23871813"/>
    <w:rsid w:val="238775DF"/>
    <w:rsid w:val="240C1F60"/>
    <w:rsid w:val="246A52EB"/>
    <w:rsid w:val="249C78F6"/>
    <w:rsid w:val="25AD5A5E"/>
    <w:rsid w:val="25F64131"/>
    <w:rsid w:val="264C78A7"/>
    <w:rsid w:val="26945745"/>
    <w:rsid w:val="26F56760"/>
    <w:rsid w:val="2892098A"/>
    <w:rsid w:val="2A8C2B55"/>
    <w:rsid w:val="2AC415FD"/>
    <w:rsid w:val="2B023949"/>
    <w:rsid w:val="2B9065B4"/>
    <w:rsid w:val="2C2A04A0"/>
    <w:rsid w:val="2C4C065B"/>
    <w:rsid w:val="2D697A29"/>
    <w:rsid w:val="2DA86E1E"/>
    <w:rsid w:val="2E7E609A"/>
    <w:rsid w:val="2F043F88"/>
    <w:rsid w:val="2FEF2C1A"/>
    <w:rsid w:val="2FF9333B"/>
    <w:rsid w:val="3062140F"/>
    <w:rsid w:val="331A61FF"/>
    <w:rsid w:val="33BB5A80"/>
    <w:rsid w:val="371B5B3B"/>
    <w:rsid w:val="3741602B"/>
    <w:rsid w:val="39C752B8"/>
    <w:rsid w:val="3A0C4B4E"/>
    <w:rsid w:val="3D3F6CF4"/>
    <w:rsid w:val="3DC87AC0"/>
    <w:rsid w:val="3FA56A13"/>
    <w:rsid w:val="410835EE"/>
    <w:rsid w:val="41872959"/>
    <w:rsid w:val="42C74C53"/>
    <w:rsid w:val="42E9200F"/>
    <w:rsid w:val="44E55E41"/>
    <w:rsid w:val="45A2046C"/>
    <w:rsid w:val="46797B93"/>
    <w:rsid w:val="4758626E"/>
    <w:rsid w:val="47ED28F0"/>
    <w:rsid w:val="48556CDA"/>
    <w:rsid w:val="485D0F10"/>
    <w:rsid w:val="48BD1D65"/>
    <w:rsid w:val="4A58410E"/>
    <w:rsid w:val="4B3F0322"/>
    <w:rsid w:val="4B42467C"/>
    <w:rsid w:val="4C6355B6"/>
    <w:rsid w:val="4D235499"/>
    <w:rsid w:val="4D2550DF"/>
    <w:rsid w:val="4D515A96"/>
    <w:rsid w:val="4DA2556F"/>
    <w:rsid w:val="4E143612"/>
    <w:rsid w:val="4E997C57"/>
    <w:rsid w:val="4E9D3635"/>
    <w:rsid w:val="4F4F373F"/>
    <w:rsid w:val="4FF5172F"/>
    <w:rsid w:val="51777B78"/>
    <w:rsid w:val="524A20F8"/>
    <w:rsid w:val="524E2EDF"/>
    <w:rsid w:val="53CB6FAB"/>
    <w:rsid w:val="542826BF"/>
    <w:rsid w:val="545B5616"/>
    <w:rsid w:val="55915C48"/>
    <w:rsid w:val="55C85997"/>
    <w:rsid w:val="59E02F96"/>
    <w:rsid w:val="5A244F70"/>
    <w:rsid w:val="5A9D4E9D"/>
    <w:rsid w:val="5B280C0A"/>
    <w:rsid w:val="5C2441D3"/>
    <w:rsid w:val="5C9245A9"/>
    <w:rsid w:val="5D434E88"/>
    <w:rsid w:val="5DBB508D"/>
    <w:rsid w:val="5E047FD0"/>
    <w:rsid w:val="5E5D6E1D"/>
    <w:rsid w:val="5F1519BF"/>
    <w:rsid w:val="602A7EDE"/>
    <w:rsid w:val="63F56C8F"/>
    <w:rsid w:val="63F81C8C"/>
    <w:rsid w:val="640D0C57"/>
    <w:rsid w:val="641E704E"/>
    <w:rsid w:val="64354B59"/>
    <w:rsid w:val="64433D8E"/>
    <w:rsid w:val="65E87914"/>
    <w:rsid w:val="67B160B6"/>
    <w:rsid w:val="6A342D06"/>
    <w:rsid w:val="6B776A6D"/>
    <w:rsid w:val="6D7B66F3"/>
    <w:rsid w:val="6DB36A59"/>
    <w:rsid w:val="6E9704C7"/>
    <w:rsid w:val="7007345D"/>
    <w:rsid w:val="725F7657"/>
    <w:rsid w:val="729A0B48"/>
    <w:rsid w:val="729B4033"/>
    <w:rsid w:val="742F65BB"/>
    <w:rsid w:val="74FB21F5"/>
    <w:rsid w:val="77CE5972"/>
    <w:rsid w:val="7879530A"/>
    <w:rsid w:val="78F75F2F"/>
    <w:rsid w:val="79B76855"/>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3574</Words>
  <Characters>3760</Characters>
  <Lines>4</Lines>
  <Paragraphs>7</Paragraphs>
  <TotalTime>0</TotalTime>
  <ScaleCrop>false</ScaleCrop>
  <LinksUpToDate>false</LinksUpToDate>
  <CharactersWithSpaces>3837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2022-03-09T07:40:00Z</cp:lastPrinted>
  <dcterms:modified xsi:type="dcterms:W3CDTF">2024-07-29T01:13:01Z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916B0A382F254096ACFC205746AF6B1B</vt:lpwstr>
  </property>
</Properties>
</file>