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PG20230804</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连城县工贸发展有限公司公开竞价选取资产评估服务机构。</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为位于以晴工业园区内的酒店及会展中心分别进行评估确定市场租赁价值提供评估服务。</w:t>
      </w: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注：评估内容具体以委托方提供的资产评估清单为准。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eastAsia="宋体" w:cs="宋体"/>
          <w:color w:val="0000FF"/>
          <w:kern w:val="0"/>
          <w:sz w:val="24"/>
          <w:szCs w:val="24"/>
          <w:highlight w:val="none"/>
          <w:lang w:val="en-US" w:eastAsia="zh-CN" w:bidi="ar"/>
        </w:rPr>
        <w:t>不超过人民币大写：陆仟元整  （¥ 6000 .00）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评估资产</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（2）评估目的为</w:t>
      </w:r>
      <w:r>
        <w:rPr>
          <w:rFonts w:hint="eastAsia" w:ascii="宋体" w:hAnsi="宋体" w:cs="宋体"/>
          <w:color w:val="0000FF"/>
          <w:kern w:val="0"/>
          <w:sz w:val="24"/>
          <w:szCs w:val="24"/>
          <w:shd w:val="clear" w:color="auto" w:fill="FFFFFF"/>
          <w:lang w:val="en-US" w:eastAsia="zh-CN" w:bidi="ar-SA"/>
        </w:rPr>
        <w:t>委托方</w:t>
      </w:r>
      <w:r>
        <w:rPr>
          <w:rFonts w:hint="eastAsia" w:ascii="宋体" w:hAnsi="宋体" w:cs="宋体"/>
          <w:color w:val="0000FF"/>
          <w:kern w:val="0"/>
          <w:sz w:val="24"/>
          <w:szCs w:val="24"/>
          <w:highlight w:val="none"/>
          <w:u w:val="none"/>
          <w:lang w:val="en-US" w:eastAsia="zh-CN" w:bidi="ar"/>
        </w:rPr>
        <w:t>位于位于以晴工业园区内的酒店及会展中心分别进行评估确定市场租赁价值提供评估服务</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（4）评估机构及签字的注册评估师对出具的评估报告的客观性、真实性、公正性承担法律责任。</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（5）在收到评估业务通知后，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在收到评估相关材料齐全后5个工作日内按时完成预评估工作并提交预评估报告，预评估报告由委托方审核无误后再出具正式评估报告，无正当理由不得拖延，如因项目复杂可根据具体情况另行商定完成时间。</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（6）对委托方提供的有关资料和评估结果保密。</w:t>
      </w:r>
    </w:p>
    <w:p>
      <w:pPr>
        <w:widowControl/>
        <w:shd w:val="clear" w:color="auto" w:fill="FFFFFF"/>
        <w:snapToGrid w:val="0"/>
        <w:spacing w:before="225" w:line="440" w:lineRule="exact"/>
        <w:ind w:firstLine="482" w:firstLineChars="200"/>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1.遵守中华人民共和国法律、法规，且能够诚信经营，具有</w:t>
      </w:r>
      <w:r>
        <w:rPr>
          <w:rFonts w:hint="eastAsia" w:ascii="宋体" w:hAnsi="宋体" w:eastAsia="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rPr>
        <w:t>名单。</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1200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8</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成交人提供正式评估报告给委托方，委托方收到成交人提供的正式评估报告后，由成交人提供正规增值税发票给冠睿电子科技有限公司，冠睿电子科技有限公司收到增值税发票后一次性付清评估费。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bookmarkStart w:id="0" w:name="_GoBack"/>
      <w:bookmarkEnd w:id="0"/>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连城产权交易网（网址：http://www.lcxcqjy.com/）、龙岩市公共资源交易中心网（网址：https://ggzy.longyan.gov.cn/lyztb/）</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widowControl/>
        <w:shd w:val="clear" w:color="auto" w:fill="FFFFFF"/>
        <w:snapToGrid w:val="0"/>
        <w:spacing w:before="225" w:line="440" w:lineRule="exact"/>
        <w:ind w:left="11" w:firstLine="465"/>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snapToGri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7</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31</w:t>
      </w:r>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rPr>
          <w:rFonts w:hint="eastAsia" w:ascii="宋体" w:hAnsi="宋体" w:eastAsia="宋体" w:cs="宋体"/>
          <w:b/>
          <w:color w:val="000000"/>
          <w:sz w:val="24"/>
          <w:szCs w:val="24"/>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39E3DB5"/>
    <w:rsid w:val="0804406F"/>
    <w:rsid w:val="081C4C9C"/>
    <w:rsid w:val="0CDA1129"/>
    <w:rsid w:val="0D0C3638"/>
    <w:rsid w:val="0E8467A8"/>
    <w:rsid w:val="0F153787"/>
    <w:rsid w:val="104771DE"/>
    <w:rsid w:val="10554859"/>
    <w:rsid w:val="115251AE"/>
    <w:rsid w:val="137205A3"/>
    <w:rsid w:val="16052A7F"/>
    <w:rsid w:val="183B56FD"/>
    <w:rsid w:val="1840013E"/>
    <w:rsid w:val="18EF3710"/>
    <w:rsid w:val="1B215742"/>
    <w:rsid w:val="1E303C84"/>
    <w:rsid w:val="1EF00CA7"/>
    <w:rsid w:val="1F633F72"/>
    <w:rsid w:val="226244CC"/>
    <w:rsid w:val="22950329"/>
    <w:rsid w:val="22A30872"/>
    <w:rsid w:val="22E5250A"/>
    <w:rsid w:val="246A52EB"/>
    <w:rsid w:val="249C78F6"/>
    <w:rsid w:val="25AD5A5E"/>
    <w:rsid w:val="25F64131"/>
    <w:rsid w:val="26945745"/>
    <w:rsid w:val="2892098A"/>
    <w:rsid w:val="2A8C2B55"/>
    <w:rsid w:val="2AC415FD"/>
    <w:rsid w:val="2B023949"/>
    <w:rsid w:val="2B9065B4"/>
    <w:rsid w:val="2C2A04A0"/>
    <w:rsid w:val="2C4C065B"/>
    <w:rsid w:val="2D697A29"/>
    <w:rsid w:val="2E7E609A"/>
    <w:rsid w:val="2F043F88"/>
    <w:rsid w:val="2FF9333B"/>
    <w:rsid w:val="3062140F"/>
    <w:rsid w:val="33BB5A80"/>
    <w:rsid w:val="34D93029"/>
    <w:rsid w:val="371B5B3B"/>
    <w:rsid w:val="3741602B"/>
    <w:rsid w:val="39C752B8"/>
    <w:rsid w:val="3A0C4B4E"/>
    <w:rsid w:val="3D3F6CF4"/>
    <w:rsid w:val="3DC87AC0"/>
    <w:rsid w:val="3FA56A13"/>
    <w:rsid w:val="410835EE"/>
    <w:rsid w:val="41872959"/>
    <w:rsid w:val="42E9200F"/>
    <w:rsid w:val="44E55E41"/>
    <w:rsid w:val="45A2046C"/>
    <w:rsid w:val="46797B93"/>
    <w:rsid w:val="4758626E"/>
    <w:rsid w:val="47ED28F0"/>
    <w:rsid w:val="48556CDA"/>
    <w:rsid w:val="485D0F10"/>
    <w:rsid w:val="4A2E42DE"/>
    <w:rsid w:val="4A58410E"/>
    <w:rsid w:val="4B42467C"/>
    <w:rsid w:val="4C6355B6"/>
    <w:rsid w:val="4D235499"/>
    <w:rsid w:val="4D2550DF"/>
    <w:rsid w:val="4D515A96"/>
    <w:rsid w:val="4DA2556F"/>
    <w:rsid w:val="4E143612"/>
    <w:rsid w:val="4E997C57"/>
    <w:rsid w:val="4E9D3635"/>
    <w:rsid w:val="4F4F373F"/>
    <w:rsid w:val="524A20F8"/>
    <w:rsid w:val="524E2EDF"/>
    <w:rsid w:val="53CB6FAB"/>
    <w:rsid w:val="542826BF"/>
    <w:rsid w:val="545B5616"/>
    <w:rsid w:val="55915C48"/>
    <w:rsid w:val="55C85997"/>
    <w:rsid w:val="59E02F96"/>
    <w:rsid w:val="5A244F70"/>
    <w:rsid w:val="5B280C0A"/>
    <w:rsid w:val="5C2441D3"/>
    <w:rsid w:val="5C9245A9"/>
    <w:rsid w:val="5D434E88"/>
    <w:rsid w:val="5DBB508D"/>
    <w:rsid w:val="5E047FD0"/>
    <w:rsid w:val="5F1519BF"/>
    <w:rsid w:val="602A7EDE"/>
    <w:rsid w:val="63F56C8F"/>
    <w:rsid w:val="63F81C8C"/>
    <w:rsid w:val="640D0C57"/>
    <w:rsid w:val="64433D8E"/>
    <w:rsid w:val="67B160B6"/>
    <w:rsid w:val="6B776A6D"/>
    <w:rsid w:val="6D7B66F3"/>
    <w:rsid w:val="6DB36A59"/>
    <w:rsid w:val="7007345D"/>
    <w:rsid w:val="729A0B48"/>
    <w:rsid w:val="729B4033"/>
    <w:rsid w:val="77CE5972"/>
    <w:rsid w:val="78F75F2F"/>
    <w:rsid w:val="79B76855"/>
    <w:rsid w:val="7ABB6F4D"/>
    <w:rsid w:val="7AD35D80"/>
    <w:rsid w:val="7AD654A8"/>
    <w:rsid w:val="7B676C5D"/>
    <w:rsid w:val="7C435390"/>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3230</Words>
  <Characters>3423</Characters>
  <Lines>4</Lines>
  <Paragraphs>7</Paragraphs>
  <TotalTime>12</TotalTime>
  <ScaleCrop>false</ScaleCrop>
  <LinksUpToDate>false</LinksUpToDate>
  <CharactersWithSpaces>3475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LCCQ-TY</cp:lastModifiedBy>
  <cp:lastPrinted>2022-03-09T07:40:00Z</cp:lastPrinted>
  <dcterms:modified xsi:type="dcterms:W3CDTF">2023-07-31T02:10:57Z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916B0A382F254096ACFC205746AF6B1B</vt:lpwstr>
  </property>
</Properties>
</file>