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right="0" w:rightChars="0"/>
        <w:jc w:val="center"/>
        <w:rPr>
          <w:rFonts w:hint="eastAsia"/>
          <w:sz w:val="32"/>
          <w:szCs w:val="32"/>
        </w:rPr>
      </w:pPr>
      <w:r>
        <w:rPr>
          <w:rStyle w:val="7"/>
          <w:rFonts w:hint="eastAsia" w:ascii="方正小标宋简体" w:hAnsi="方正小标宋简体" w:eastAsia="方正小标宋简体" w:cs="方正小标宋简体"/>
          <w:b w:val="0"/>
          <w:bCs w:val="0"/>
          <w:sz w:val="32"/>
          <w:szCs w:val="32"/>
          <w:lang w:eastAsia="zh-CN"/>
        </w:rPr>
        <w:t>福建连城国有投资集团有限公司办公</w:t>
      </w:r>
      <w:r>
        <w:rPr>
          <w:rStyle w:val="7"/>
          <w:rFonts w:hint="eastAsia" w:ascii="方正小标宋简体" w:hAnsi="方正小标宋简体" w:eastAsia="方正小标宋简体" w:cs="方正小标宋简体"/>
          <w:b w:val="0"/>
          <w:bCs w:val="0"/>
          <w:sz w:val="32"/>
          <w:szCs w:val="32"/>
          <w:lang w:val="en-US" w:eastAsia="zh-CN"/>
        </w:rPr>
        <w:t>设备供货</w:t>
      </w:r>
      <w:r>
        <w:rPr>
          <w:rStyle w:val="7"/>
          <w:rFonts w:hint="eastAsia" w:ascii="方正小标宋简体" w:hAnsi="方正小标宋简体" w:eastAsia="方正小标宋简体" w:cs="方正小标宋简体"/>
          <w:b w:val="0"/>
          <w:bCs w:val="0"/>
          <w:sz w:val="32"/>
          <w:szCs w:val="32"/>
        </w:rPr>
        <w:t>合同</w:t>
      </w:r>
    </w:p>
    <w:p>
      <w:pPr>
        <w:spacing w:line="360" w:lineRule="exact"/>
        <w:ind w:firstLine="593" w:firstLineChars="246"/>
        <w:rPr>
          <w:rFonts w:hint="eastAsia" w:ascii="宋体" w:hAnsi="宋体" w:eastAsia="宋体" w:cs="宋体"/>
          <w:b/>
          <w:sz w:val="24"/>
          <w:szCs w:val="24"/>
        </w:rPr>
      </w:pPr>
    </w:p>
    <w:p>
      <w:pPr>
        <w:spacing w:line="360" w:lineRule="auto"/>
        <w:ind w:firstLine="593" w:firstLineChars="24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第一条 本合同签订依据</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依照《中华人民共和国</w:t>
      </w:r>
      <w:r>
        <w:rPr>
          <w:rFonts w:hint="eastAsia" w:asciiTheme="minorEastAsia" w:hAnsiTheme="minorEastAsia" w:eastAsiaTheme="minorEastAsia" w:cstheme="minorEastAsia"/>
          <w:color w:val="000000"/>
          <w:sz w:val="24"/>
          <w:szCs w:val="24"/>
          <w:lang w:val="en-US" w:eastAsia="zh-CN"/>
        </w:rPr>
        <w:t>民法典</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合同编</w:t>
      </w:r>
      <w:r>
        <w:rPr>
          <w:rFonts w:hint="eastAsia" w:asciiTheme="minorEastAsia" w:hAnsiTheme="minorEastAsia" w:eastAsiaTheme="minorEastAsia" w:cstheme="minorEastAsia"/>
          <w:color w:val="000000"/>
          <w:sz w:val="24"/>
          <w:szCs w:val="24"/>
          <w:lang w:eastAsia="zh-CN"/>
        </w:rPr>
        <w:t>及其他有关法律、行政法规，遵循平等、自愿、公平和诚实信用的原则，双方就本采购项目的有关事项协商一致，订立本合同。</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u w:val="single"/>
          <w:lang w:eastAsia="zh-CN"/>
        </w:rPr>
        <w:t>福建连城国有投资集团有限公司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u w:val="single"/>
          <w:lang w:val="en-US" w:eastAsia="zh-CN"/>
        </w:rPr>
        <w:t xml:space="preserve">                             </w:t>
      </w:r>
    </w:p>
    <w:p>
      <w:pPr>
        <w:numPr>
          <w:ilvl w:val="0"/>
          <w:numId w:val="1"/>
        </w:numPr>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合同标的、价款</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产品名称、型号、数量、金额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报价含运输费、税费</w:t>
      </w:r>
      <w:r>
        <w:rPr>
          <w:rFonts w:hint="eastAsia" w:asciiTheme="minorEastAsia" w:hAnsiTheme="minorEastAsia" w:eastAsiaTheme="minorEastAsia" w:cstheme="minorEastAsia"/>
          <w:sz w:val="24"/>
          <w:szCs w:val="24"/>
          <w:lang w:eastAsia="zh-CN"/>
        </w:rPr>
        <w:t>）：</w:t>
      </w:r>
    </w:p>
    <w:tbl>
      <w:tblPr>
        <w:tblStyle w:val="5"/>
        <w:tblpPr w:leftFromText="180" w:rightFromText="180" w:vertAnchor="page" w:horzAnchor="page" w:tblpX="1406" w:tblpY="7135"/>
        <w:tblOverlap w:val="never"/>
        <w:tblW w:w="5091" w:type="pct"/>
        <w:tblInd w:w="0" w:type="dxa"/>
        <w:tblLayout w:type="autofit"/>
        <w:tblCellMar>
          <w:top w:w="0" w:type="dxa"/>
          <w:left w:w="0" w:type="dxa"/>
          <w:bottom w:w="0" w:type="dxa"/>
          <w:right w:w="0" w:type="dxa"/>
        </w:tblCellMar>
      </w:tblPr>
      <w:tblGrid>
        <w:gridCol w:w="592"/>
        <w:gridCol w:w="1276"/>
        <w:gridCol w:w="4574"/>
        <w:gridCol w:w="835"/>
        <w:gridCol w:w="779"/>
        <w:gridCol w:w="980"/>
      </w:tblGrid>
      <w:tr>
        <w:tblPrEx>
          <w:tblCellMar>
            <w:top w:w="0" w:type="dxa"/>
            <w:left w:w="0" w:type="dxa"/>
            <w:bottom w:w="0" w:type="dxa"/>
            <w:right w:w="0" w:type="dxa"/>
          </w:tblCellMar>
        </w:tblPrEx>
        <w:trPr>
          <w:trHeight w:val="716" w:hRule="atLeast"/>
        </w:trPr>
        <w:tc>
          <w:tcPr>
            <w:tcW w:w="3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序号</w:t>
            </w:r>
          </w:p>
        </w:tc>
        <w:tc>
          <w:tcPr>
            <w:tcW w:w="706"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产品名称</w:t>
            </w:r>
          </w:p>
        </w:tc>
        <w:tc>
          <w:tcPr>
            <w:tcW w:w="25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品牌型号及参数要求</w:t>
            </w:r>
          </w:p>
        </w:tc>
        <w:tc>
          <w:tcPr>
            <w:tcW w:w="462"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数量</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431"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单价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（元）</w:t>
            </w: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合计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（元）</w:t>
            </w:r>
          </w:p>
        </w:tc>
      </w:tr>
      <w:tr>
        <w:tblPrEx>
          <w:tblCellMar>
            <w:top w:w="0" w:type="dxa"/>
            <w:left w:w="0" w:type="dxa"/>
            <w:bottom w:w="0" w:type="dxa"/>
            <w:right w:w="0" w:type="dxa"/>
          </w:tblCellMar>
        </w:tblPrEx>
        <w:trPr>
          <w:trHeight w:val="4798" w:hRule="atLeast"/>
        </w:trPr>
        <w:tc>
          <w:tcPr>
            <w:tcW w:w="3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w:t>
            </w:r>
          </w:p>
        </w:tc>
        <w:tc>
          <w:tcPr>
            <w:tcW w:w="7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default" w:asciiTheme="minorEastAsia" w:hAnsiTheme="minorEastAsia" w:eastAsiaTheme="minorEastAsia" w:cstheme="minorEastAsia"/>
                <w:color w:val="000000"/>
                <w:kern w:val="0"/>
                <w:sz w:val="24"/>
                <w:szCs w:val="24"/>
                <w:lang w:val="en-US" w:bidi="ar"/>
              </w:rPr>
            </w:pPr>
            <w:r>
              <w:rPr>
                <w:rFonts w:hint="eastAsia" w:ascii="仿宋_GB2312" w:hAnsi="仿宋_GB2312" w:eastAsia="仿宋_GB2312" w:cs="仿宋_GB2312"/>
                <w:i w:val="0"/>
                <w:iCs w:val="0"/>
                <w:color w:val="000000"/>
                <w:kern w:val="0"/>
                <w:sz w:val="24"/>
                <w:szCs w:val="24"/>
                <w:u w:val="none"/>
                <w:lang w:val="en-US" w:eastAsia="zh-CN" w:bidi="ar"/>
              </w:rPr>
              <w:t>办公电脑（台式机）</w:t>
            </w:r>
          </w:p>
        </w:tc>
        <w:tc>
          <w:tcPr>
            <w:tcW w:w="25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cs="宋体"/>
                <w:i w:val="0"/>
                <w:iCs w:val="0"/>
                <w:color w:val="000000"/>
                <w:sz w:val="24"/>
                <w:szCs w:val="24"/>
                <w:u w:val="none"/>
                <w:lang w:val="en-US" w:eastAsia="zh-CN"/>
              </w:rPr>
              <w:t xml:space="preserve">品牌：联想 </w:t>
            </w:r>
            <w:r>
              <w:rPr>
                <w:rFonts w:hint="eastAsia" w:ascii="宋体" w:hAnsi="宋体" w:eastAsia="宋体" w:cs="宋体"/>
                <w:i w:val="0"/>
                <w:iCs w:val="0"/>
                <w:color w:val="000000"/>
                <w:sz w:val="24"/>
                <w:szCs w:val="24"/>
                <w:u w:val="none"/>
              </w:rPr>
              <w:t>型号： 启天M455-A245 CPU： 酷睿 I5-12500CPU主频3.0GHZCPU三级缓存容量 18MCPU线程数12CPU核数6核CPU缓存 L3，内存:内存频率 3200MHz内存类型DDR4内存容量 8GB内存条数1内存插槽数量2，硬盘：混合硬盘固态硬盘容量256GB固态硬盘类型 M.2固态硬盘协议NVME机械硬盘容量1TB机械硬盘规格3.5机械硬盘转速7200机械硬盘缓存无,显卡显:集成显卡显存容量共享内存显存位宽无，显示器：型号 TE22-14，显示器尺寸(英寸) 21.45最大分辨率(垂直) 1920最大分辨率(水平) 1080色深，无刷新率，无触摸屏，无显示器功能，无低蓝光模式</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宋体" w:hAnsi="宋体" w:cs="宋体"/>
                <w:i w:val="0"/>
                <w:iCs w:val="0"/>
                <w:color w:val="000000"/>
                <w:kern w:val="0"/>
                <w:sz w:val="24"/>
                <w:szCs w:val="24"/>
                <w:u w:val="none"/>
                <w:lang w:val="en-US" w:eastAsia="zh-CN" w:bidi="ar"/>
              </w:rPr>
              <w:t>7</w:t>
            </w:r>
          </w:p>
        </w:tc>
        <w:tc>
          <w:tcPr>
            <w:tcW w:w="4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4597" w:hRule="atLeast"/>
        </w:trPr>
        <w:tc>
          <w:tcPr>
            <w:tcW w:w="3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7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办公电脑（台式机）</w:t>
            </w:r>
          </w:p>
        </w:tc>
        <w:tc>
          <w:tcPr>
            <w:tcW w:w="25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left"/>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 xml:space="preserve">品牌：联想 </w:t>
            </w:r>
            <w:r>
              <w:rPr>
                <w:rFonts w:hint="eastAsia" w:ascii="宋体" w:hAnsi="宋体" w:eastAsia="宋体" w:cs="宋体"/>
                <w:i w:val="0"/>
                <w:iCs w:val="0"/>
                <w:color w:val="000000"/>
                <w:sz w:val="24"/>
                <w:szCs w:val="24"/>
                <w:u w:val="none"/>
              </w:rPr>
              <w:t>型号：启天M437-A632 CPU：酷睿 I7-10700，CPU主频.9GHZCPU三级缓存容量16MCPU线程数16CPU核数8核CPU缓存 L3，内存：内存频率 2666MHz内存类型 DDR4内存容量8GB内存条数1内存插槽数量2，硬盘：硬盘类型混合硬盘固态硬盘容量256GB固态硬盘类型 M.2固态硬盘协议 NVME机械硬盘容量1TB机械硬盘规格3.5机械硬盘转速7200机械硬盘缓存16MB，显卡：显卡类型集成显卡显存容量1G以下显存位宽无，显示器：显示器型号TE22-10，显示器尺寸(英寸)21.5最大分辨率(垂直)1080最大分辨率(水平) 1920色深无刷新率60Hz触摸屏无显示器功能无低蓝光模式</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5</w:t>
            </w:r>
          </w:p>
        </w:tc>
        <w:tc>
          <w:tcPr>
            <w:tcW w:w="4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3437" w:hRule="atLeast"/>
        </w:trPr>
        <w:tc>
          <w:tcPr>
            <w:tcW w:w="3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7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激光多功能一体机</w:t>
            </w:r>
            <w:r>
              <w:rPr>
                <w:rFonts w:hint="eastAsia" w:ascii="宋体" w:hAnsi="宋体" w:cs="宋体"/>
                <w:i w:val="0"/>
                <w:iCs w:val="0"/>
                <w:color w:val="000000"/>
                <w:kern w:val="0"/>
                <w:sz w:val="24"/>
                <w:szCs w:val="24"/>
                <w:u w:val="none"/>
                <w:lang w:val="en-US" w:eastAsia="zh-CN" w:bidi="ar"/>
              </w:rPr>
              <w:t>（A4）</w:t>
            </w:r>
          </w:p>
        </w:tc>
        <w:tc>
          <w:tcPr>
            <w:tcW w:w="25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left"/>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品牌：</w:t>
            </w:r>
            <w:r>
              <w:rPr>
                <w:rFonts w:hint="eastAsia" w:ascii="宋体" w:hAnsi="宋体" w:cs="宋体"/>
                <w:i w:val="0"/>
                <w:iCs w:val="0"/>
                <w:color w:val="000000"/>
                <w:kern w:val="0"/>
                <w:sz w:val="24"/>
                <w:szCs w:val="24"/>
                <w:u w:val="none"/>
                <w:lang w:val="en-US" w:eastAsia="zh-CN" w:bidi="ar"/>
              </w:rPr>
              <w:t xml:space="preserve">奔图 </w:t>
            </w:r>
            <w:r>
              <w:rPr>
                <w:rFonts w:hint="eastAsia" w:ascii="宋体" w:hAnsi="宋体" w:eastAsia="宋体" w:cs="宋体"/>
                <w:i w:val="0"/>
                <w:iCs w:val="0"/>
                <w:color w:val="000000"/>
                <w:sz w:val="24"/>
                <w:szCs w:val="24"/>
                <w:u w:val="none"/>
              </w:rPr>
              <w:t>型号：奔图/PANTUM M7106DN 多功能一体机双面功能 自动 耗材类型 鼓粉分离 打印参数 打印类型 黑白激光 最大打印幅面 A4 黑白打印速度(页/分钟 ppm) 33 彩色打印速度(页/分钟 ppm) 0 扫描复印参数 特殊复印功能 无 双面扫描 无 扫描方式 CCD 最大扫描幅面(稿台) A4 最大扫描幅面(输稿器) A4 功能配置 标配自动输稿器 有 内存容量 256MB 有线网卡 有 无线网卡 无</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13</w:t>
            </w:r>
          </w:p>
        </w:tc>
        <w:tc>
          <w:tcPr>
            <w:tcW w:w="4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3616" w:hRule="atLeast"/>
        </w:trPr>
        <w:tc>
          <w:tcPr>
            <w:tcW w:w="3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7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A3复印机</w:t>
            </w:r>
          </w:p>
        </w:tc>
        <w:tc>
          <w:tcPr>
            <w:tcW w:w="25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品牌：京瓷 型号：京瓷/Kyocera ECOSYS M4230idn 多功能一体机双面功能 自动 耗材类型 鼓粉分离 打印参数 黑白打印速度(页/分钟 ppm) 30 彩色打印速度(页/分钟 ppm) 0 打印类型 黑白激光 最大打印幅面 A3 扫描复印参数 最大扫描幅面(稿台) A3 最大扫描幅面(输稿器) A3 特殊复印功能 无 双面扫描 有 扫描方式 CIS 功能配置 有线网卡 有 无线网卡 无 内存容量 1GB 耗材型号 TK6158 传真速率 - 标配自动输稿器 有</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2</w:t>
            </w:r>
          </w:p>
        </w:tc>
        <w:tc>
          <w:tcPr>
            <w:tcW w:w="4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1057" w:hRule="atLeast"/>
        </w:trPr>
        <w:tc>
          <w:tcPr>
            <w:tcW w:w="3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w:t>
            </w:r>
          </w:p>
        </w:tc>
        <w:tc>
          <w:tcPr>
            <w:tcW w:w="7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高拍仪</w:t>
            </w:r>
          </w:p>
        </w:tc>
        <w:tc>
          <w:tcPr>
            <w:tcW w:w="25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品牌：良田 型号：S1002 分辨率 3648*2736dpi类别便携式最大幅面 A4感光元件CMOS色彩位数24</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4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2077" w:hRule="atLeast"/>
        </w:trPr>
        <w:tc>
          <w:tcPr>
            <w:tcW w:w="3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6</w:t>
            </w:r>
          </w:p>
        </w:tc>
        <w:tc>
          <w:tcPr>
            <w:tcW w:w="7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碎纸机</w:t>
            </w:r>
          </w:p>
        </w:tc>
        <w:tc>
          <w:tcPr>
            <w:tcW w:w="25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品牌：齐心 型号：S3308 质保期限1年，碎纸速度2.2m/min粉碎方式粒状连续粉碎时间10min保密等级4级保密碎纸张数 8张纸箱容量15L可碎介质光盘,回形针,纸张,卡,书钉碎纸效果x25mm碎纸宽度(mm)220颜色分类黑色</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4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716" w:hRule="atLeast"/>
        </w:trPr>
        <w:tc>
          <w:tcPr>
            <w:tcW w:w="3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7</w:t>
            </w:r>
          </w:p>
        </w:tc>
        <w:tc>
          <w:tcPr>
            <w:tcW w:w="7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eastAsia="zh-CN"/>
              </w:rPr>
              <w:t>硬盘</w:t>
            </w:r>
          </w:p>
        </w:tc>
        <w:tc>
          <w:tcPr>
            <w:tcW w:w="25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品牌： 希捷（Seagate）类型：便携式存储容量：4TB硬盘尺寸：2.5英寸</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4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1396" w:hRule="atLeast"/>
        </w:trPr>
        <w:tc>
          <w:tcPr>
            <w:tcW w:w="3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w:t>
            </w:r>
          </w:p>
        </w:tc>
        <w:tc>
          <w:tcPr>
            <w:tcW w:w="7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eastAsia="zh-CN"/>
              </w:rPr>
              <w:t>财务装订机</w:t>
            </w:r>
          </w:p>
        </w:tc>
        <w:tc>
          <w:tcPr>
            <w:tcW w:w="25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品牌：得力 型号：14660S 全自动财务装订机 颜色分类 白色， 打孔个数1， 装订厚度(mm) 50，装订页数500，装订方式 全自动 类型 热熔式装订机</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4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376" w:hRule="atLeast"/>
        </w:trPr>
        <w:tc>
          <w:tcPr>
            <w:tcW w:w="3565" w:type="pct"/>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default" w:ascii="宋体" w:hAnsi="宋体" w:eastAsia="宋体" w:cs="宋体"/>
                <w:i w:val="0"/>
                <w:iCs w:val="0"/>
                <w:color w:val="000000"/>
                <w:sz w:val="24"/>
                <w:szCs w:val="24"/>
                <w:u w:val="none"/>
                <w:lang w:val="en-US" w:eastAsia="zh-CN"/>
              </w:rPr>
            </w:pPr>
            <w:r>
              <w:rPr>
                <w:rFonts w:hint="eastAsia" w:asciiTheme="minorEastAsia" w:hAnsiTheme="minorEastAsia" w:eastAsiaTheme="minorEastAsia" w:cstheme="minorEastAsia"/>
                <w:color w:val="000000"/>
                <w:kern w:val="0"/>
                <w:sz w:val="24"/>
                <w:szCs w:val="24"/>
                <w:lang w:val="en-US" w:eastAsia="zh-CN" w:bidi="ar"/>
              </w:rPr>
              <w:t>合计</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4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w:t>
            </w:r>
          </w:p>
        </w:tc>
        <w:tc>
          <w:tcPr>
            <w:tcW w:w="5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390" w:hRule="atLeast"/>
        </w:trPr>
        <w:tc>
          <w:tcPr>
            <w:tcW w:w="5000" w:type="pct"/>
            <w:gridSpan w:val="6"/>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sz w:val="24"/>
                <w:szCs w:val="24"/>
                <w:lang w:val="en-US" w:eastAsia="zh-CN"/>
              </w:rPr>
              <w:t>合同价款</w:t>
            </w:r>
            <w:r>
              <w:rPr>
                <w:rFonts w:hint="eastAsia" w:ascii="宋体" w:hAnsi="宋体" w:eastAsia="宋体" w:cs="宋体"/>
                <w:sz w:val="24"/>
                <w:szCs w:val="24"/>
              </w:rPr>
              <w:t>合计</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人民币大写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cs="宋体"/>
                <w:sz w:val="24"/>
                <w:szCs w:val="24"/>
                <w:u w:val="single"/>
                <w:lang w:val="en-US" w:eastAsia="zh-CN"/>
              </w:rPr>
              <w:t xml:space="preserve">  .00</w:t>
            </w:r>
            <w:r>
              <w:rPr>
                <w:rFonts w:hint="eastAsia" w:ascii="宋体" w:hAnsi="宋体" w:eastAsia="宋体" w:cs="宋体"/>
                <w:sz w:val="24"/>
                <w:szCs w:val="24"/>
                <w:u w:val="single"/>
                <w:lang w:val="en-US" w:eastAsia="zh-CN"/>
              </w:rPr>
              <w:t>）</w:t>
            </w:r>
          </w:p>
        </w:tc>
      </w:tr>
    </w:tbl>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二、供货要求：乙方根据</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color w:val="auto"/>
          <w:sz w:val="24"/>
          <w:szCs w:val="24"/>
          <w:lang w:val="en-US" w:eastAsia="zh-CN"/>
        </w:rPr>
        <w:t>供货</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，在</w:t>
      </w:r>
      <w:r>
        <w:rPr>
          <w:rFonts w:hint="eastAsia" w:asciiTheme="minorEastAsia" w:hAnsiTheme="minorEastAsia" w:eastAsiaTheme="minorEastAsia" w:cstheme="minorEastAsia"/>
          <w:b/>
          <w:bCs/>
          <w:color w:val="auto"/>
          <w:sz w:val="24"/>
          <w:szCs w:val="24"/>
          <w:u w:val="single"/>
          <w:lang w:val="en-US" w:eastAsia="zh-CN"/>
        </w:rPr>
        <w:t>五</w:t>
      </w:r>
      <w:r>
        <w:rPr>
          <w:rFonts w:hint="eastAsia" w:asciiTheme="minorEastAsia" w:hAnsiTheme="minorEastAsia" w:eastAsiaTheme="minorEastAsia" w:cstheme="minorEastAsia"/>
          <w:color w:val="auto"/>
          <w:sz w:val="24"/>
          <w:szCs w:val="24"/>
          <w:lang w:eastAsia="zh-CN"/>
        </w:rPr>
        <w:t>个工</w:t>
      </w:r>
      <w:r>
        <w:rPr>
          <w:rFonts w:hint="eastAsia" w:asciiTheme="minorEastAsia" w:hAnsiTheme="minorEastAsia" w:eastAsiaTheme="minorEastAsia" w:cstheme="minorEastAsia"/>
          <w:sz w:val="24"/>
          <w:szCs w:val="24"/>
          <w:lang w:eastAsia="zh-CN"/>
        </w:rPr>
        <w:t>作日内</w:t>
      </w:r>
      <w:r>
        <w:rPr>
          <w:rFonts w:hint="eastAsia" w:asciiTheme="minorEastAsia" w:hAnsiTheme="minorEastAsia" w:eastAsiaTheme="minorEastAsia" w:cstheme="minorEastAsia"/>
          <w:sz w:val="24"/>
          <w:szCs w:val="24"/>
        </w:rPr>
        <w:t>及时将货物送达指定地点并</w:t>
      </w:r>
      <w:r>
        <w:rPr>
          <w:rFonts w:hint="eastAsia" w:asciiTheme="minorEastAsia" w:hAnsiTheme="minorEastAsia" w:eastAsiaTheme="minorEastAsia" w:cstheme="minorEastAsia"/>
          <w:sz w:val="24"/>
          <w:szCs w:val="24"/>
          <w:lang w:val="en-US" w:eastAsia="zh-CN"/>
        </w:rPr>
        <w:t>交付正常使用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FF0000"/>
          <w:sz w:val="24"/>
          <w:szCs w:val="24"/>
          <w:lang w:eastAsia="zh-CN"/>
        </w:rPr>
        <w:t>其中：电脑</w:t>
      </w:r>
      <w:r>
        <w:rPr>
          <w:rFonts w:hint="eastAsia" w:asciiTheme="minorEastAsia" w:hAnsiTheme="minorEastAsia" w:eastAsiaTheme="minorEastAsia" w:cstheme="minorEastAsia"/>
          <w:color w:val="FF0000"/>
          <w:sz w:val="24"/>
          <w:szCs w:val="24"/>
          <w:lang w:val="en-US" w:eastAsia="zh-CN"/>
        </w:rPr>
        <w:t>12台</w:t>
      </w:r>
      <w:r>
        <w:rPr>
          <w:rFonts w:hint="eastAsia" w:asciiTheme="minorEastAsia" w:hAnsiTheme="minorEastAsia" w:eastAsiaTheme="minorEastAsia" w:cstheme="minorEastAsia"/>
          <w:color w:val="FF0000"/>
          <w:sz w:val="24"/>
          <w:szCs w:val="24"/>
          <w:lang w:eastAsia="zh-CN"/>
        </w:rPr>
        <w:t>：国投集团总部</w:t>
      </w:r>
      <w:r>
        <w:rPr>
          <w:rFonts w:hint="eastAsia" w:asciiTheme="minorEastAsia" w:hAnsiTheme="minorEastAsia" w:eastAsiaTheme="minorEastAsia" w:cstheme="minorEastAsia"/>
          <w:color w:val="FF0000"/>
          <w:sz w:val="24"/>
          <w:szCs w:val="24"/>
          <w:lang w:val="en-US" w:eastAsia="zh-CN"/>
        </w:rPr>
        <w:t>10台（5台标配、5台高配）、连聚物业公司2台（标配）。A4打印机13台：集团总部7台、连聚物业公司1台、连发公司1台、弘源公司2台、工贸公司2台。集团总部A3多功能一体机2台。高拍仪4台：集团总部1台，宏旺公司1台、工贸公司2台。碎纸机4台：弘源公司1台，集团总部3台。集团总部移动硬盘2个。财务装订机2台：总部1台、弘源公司1台。</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三、质量标准</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乙方所提供的货物必须符合国家质量、安全、行业标准和原厂出厂标准。</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乙方所提供的货物必须</w:t>
      </w:r>
      <w:r>
        <w:rPr>
          <w:rFonts w:hint="eastAsia" w:asciiTheme="minorEastAsia" w:hAnsiTheme="minorEastAsia" w:eastAsiaTheme="minorEastAsia" w:cstheme="minorEastAsia"/>
          <w:sz w:val="24"/>
          <w:szCs w:val="24"/>
          <w:lang w:eastAsia="zh-CN"/>
        </w:rPr>
        <w:t>符</w:t>
      </w:r>
      <w:r>
        <w:rPr>
          <w:rFonts w:hint="eastAsia" w:asciiTheme="minorEastAsia" w:hAnsiTheme="minorEastAsia" w:eastAsiaTheme="minorEastAsia" w:cstheme="minorEastAsia"/>
          <w:color w:val="auto"/>
          <w:sz w:val="24"/>
          <w:szCs w:val="24"/>
          <w:lang w:eastAsia="zh-CN"/>
        </w:rPr>
        <w:t>合</w:t>
      </w:r>
      <w:r>
        <w:rPr>
          <w:rFonts w:hint="eastAsia" w:asciiTheme="minorEastAsia" w:hAnsiTheme="minorEastAsia" w:eastAsiaTheme="minorEastAsia" w:cstheme="minorEastAsia"/>
          <w:color w:val="auto"/>
          <w:sz w:val="24"/>
          <w:szCs w:val="24"/>
          <w:lang w:val="en-US" w:eastAsia="zh-CN"/>
        </w:rPr>
        <w:t>《供货清单》</w:t>
      </w:r>
      <w:r>
        <w:rPr>
          <w:rFonts w:hint="eastAsia" w:asciiTheme="minorEastAsia" w:hAnsiTheme="minorEastAsia" w:eastAsiaTheme="minorEastAsia" w:cstheme="minorEastAsia"/>
          <w:color w:val="auto"/>
          <w:sz w:val="24"/>
          <w:szCs w:val="24"/>
          <w:lang w:eastAsia="zh-CN"/>
        </w:rPr>
        <w:t>的参</w:t>
      </w:r>
      <w:r>
        <w:rPr>
          <w:rFonts w:hint="eastAsia" w:asciiTheme="minorEastAsia" w:hAnsiTheme="minorEastAsia" w:eastAsiaTheme="minorEastAsia" w:cstheme="minorEastAsia"/>
          <w:sz w:val="24"/>
          <w:szCs w:val="24"/>
          <w:lang w:eastAsia="zh-CN"/>
        </w:rPr>
        <w:t>数</w:t>
      </w:r>
      <w:r>
        <w:rPr>
          <w:rFonts w:hint="eastAsia" w:asciiTheme="minorEastAsia" w:hAnsiTheme="minorEastAsia" w:eastAsiaTheme="minorEastAsia" w:cstheme="minorEastAsia"/>
          <w:sz w:val="24"/>
          <w:szCs w:val="24"/>
        </w:rPr>
        <w:t>标准。</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提供的货物必须是全新的、包装完好的产品，并运送到指定交货地点后才能拆封。</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验收：由甲方负责组织验收，设备安装调试过程中，甲乙双方必须按本合同所约定的设备清单及要求对设备的品牌、外观、配件及安装调试后的使用性能等进行验收，乙方必须在验收现场提供必要的技术支持。甲方应在产品安装调试合格后的</w:t>
      </w:r>
      <w:r>
        <w:rPr>
          <w:rFonts w:hint="eastAsia" w:asciiTheme="minorEastAsia" w:hAnsiTheme="minorEastAsia" w:eastAsiaTheme="minorEastAsia" w:cstheme="minorEastAsia"/>
          <w:b/>
          <w:bCs/>
          <w:sz w:val="24"/>
          <w:szCs w:val="24"/>
          <w:u w:val="single"/>
        </w:rPr>
        <w:t>七</w:t>
      </w:r>
      <w:r>
        <w:rPr>
          <w:rFonts w:hint="eastAsia" w:asciiTheme="minorEastAsia" w:hAnsiTheme="minorEastAsia" w:eastAsiaTheme="minorEastAsia" w:cstheme="minorEastAsia"/>
          <w:sz w:val="24"/>
          <w:szCs w:val="24"/>
        </w:rPr>
        <w:t>个工作日内验收完华。</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五、付款条件及方式：</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color w:val="FF0000"/>
          <w:sz w:val="24"/>
          <w:szCs w:val="24"/>
          <w:lang w:val="en-US"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货到验收合格后，由</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通知</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出具增值税普通发票。</w:t>
      </w:r>
      <w:r>
        <w:rPr>
          <w:rFonts w:hint="eastAsia" w:asciiTheme="minorEastAsia" w:hAnsiTheme="minorEastAsia" w:eastAsiaTheme="minorEastAsia" w:cstheme="minorEastAsia"/>
          <w:color w:val="FF0000"/>
          <w:sz w:val="24"/>
          <w:szCs w:val="24"/>
        </w:rPr>
        <w:t>凭乙方提供的增值税普通发票和甲方</w:t>
      </w:r>
      <w:r>
        <w:rPr>
          <w:rFonts w:hint="eastAsia" w:asciiTheme="minorEastAsia" w:hAnsiTheme="minorEastAsia" w:eastAsiaTheme="minorEastAsia" w:cstheme="minorEastAsia"/>
          <w:color w:val="FF0000"/>
          <w:sz w:val="24"/>
          <w:szCs w:val="24"/>
          <w:lang w:val="en-US" w:eastAsia="zh-CN"/>
        </w:rPr>
        <w:t>及甲方</w:t>
      </w:r>
      <w:r>
        <w:rPr>
          <w:rFonts w:hint="eastAsia" w:asciiTheme="minorEastAsia" w:hAnsiTheme="minorEastAsia" w:eastAsiaTheme="minorEastAsia" w:cstheme="minorEastAsia"/>
          <w:color w:val="FF0000"/>
          <w:sz w:val="24"/>
          <w:szCs w:val="24"/>
        </w:rPr>
        <w:t>所属各</w:t>
      </w:r>
      <w:r>
        <w:rPr>
          <w:rFonts w:hint="eastAsia" w:asciiTheme="minorEastAsia" w:hAnsiTheme="minorEastAsia" w:eastAsiaTheme="minorEastAsia" w:cstheme="minorEastAsia"/>
          <w:color w:val="FF0000"/>
          <w:sz w:val="24"/>
          <w:szCs w:val="24"/>
          <w:lang w:val="en-US" w:eastAsia="zh-CN"/>
        </w:rPr>
        <w:t>子</w:t>
      </w:r>
      <w:r>
        <w:rPr>
          <w:rFonts w:hint="eastAsia" w:asciiTheme="minorEastAsia" w:hAnsiTheme="minorEastAsia" w:eastAsiaTheme="minorEastAsia" w:cstheme="minorEastAsia"/>
          <w:color w:val="FF0000"/>
          <w:sz w:val="24"/>
          <w:szCs w:val="24"/>
        </w:rPr>
        <w:t>公司提供的实际数量、质量、供货时间的验收资料（商品入库验收单）</w:t>
      </w:r>
      <w:r>
        <w:rPr>
          <w:rFonts w:hint="eastAsia" w:asciiTheme="minorEastAsia" w:hAnsiTheme="minorEastAsia" w:eastAsiaTheme="minorEastAsia" w:cstheme="minorEastAsia"/>
          <w:bCs/>
          <w:color w:val="FF0000"/>
          <w:sz w:val="24"/>
          <w:szCs w:val="24"/>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货物经甲方验收合格后</w:t>
      </w:r>
      <w:r>
        <w:rPr>
          <w:rFonts w:hint="eastAsia" w:asciiTheme="minorEastAsia" w:hAnsiTheme="minorEastAsia" w:eastAsiaTheme="minorEastAsia" w:cstheme="minorEastAsia"/>
          <w:b w:val="0"/>
          <w:bCs/>
          <w:color w:val="000000" w:themeColor="text1"/>
          <w:sz w:val="24"/>
          <w:szCs w:val="24"/>
          <w:u w:val="single"/>
          <w:lang w:val="en-US" w:eastAsia="zh-CN"/>
          <w14:textFill>
            <w14:solidFill>
              <w14:schemeClr w14:val="tx1"/>
            </w14:solidFill>
          </w14:textFill>
        </w:rPr>
        <w:t>30</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个工作</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日内，</w:t>
      </w:r>
      <w:r>
        <w:rPr>
          <w:rFonts w:hint="eastAsia" w:asciiTheme="minorEastAsia" w:hAnsiTheme="minorEastAsia" w:eastAsiaTheme="minorEastAsia" w:cstheme="minorEastAsia"/>
          <w:color w:val="FF0000"/>
          <w:sz w:val="24"/>
          <w:szCs w:val="24"/>
        </w:rPr>
        <w:t>甲方</w:t>
      </w:r>
      <w:r>
        <w:rPr>
          <w:rFonts w:hint="eastAsia" w:asciiTheme="minorEastAsia" w:hAnsiTheme="minorEastAsia" w:eastAsiaTheme="minorEastAsia" w:cstheme="minorEastAsia"/>
          <w:color w:val="FF0000"/>
          <w:sz w:val="24"/>
          <w:szCs w:val="24"/>
          <w:lang w:val="en-US" w:eastAsia="zh-CN"/>
        </w:rPr>
        <w:t>及甲方</w:t>
      </w:r>
      <w:r>
        <w:rPr>
          <w:rFonts w:hint="eastAsia" w:asciiTheme="minorEastAsia" w:hAnsiTheme="minorEastAsia" w:eastAsiaTheme="minorEastAsia" w:cstheme="minorEastAsia"/>
          <w:b w:val="0"/>
          <w:bCs/>
          <w:color w:val="FF0000"/>
          <w:sz w:val="24"/>
          <w:szCs w:val="24"/>
        </w:rPr>
        <w:t>所属各子公司</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凭有关验收手续</w:t>
      </w:r>
      <w:r>
        <w:rPr>
          <w:rFonts w:hint="eastAsia" w:asciiTheme="minorEastAsia" w:hAnsiTheme="minorEastAsia" w:eastAsiaTheme="minorEastAsia" w:cstheme="minorEastAsia"/>
          <w:b w:val="0"/>
          <w:bCs/>
          <w:color w:val="000000" w:themeColor="text1"/>
          <w:sz w:val="24"/>
          <w:szCs w:val="24"/>
          <w:u w:val="single"/>
          <w:lang w:eastAsia="zh-CN"/>
          <w14:textFill>
            <w14:solidFill>
              <w14:schemeClr w14:val="tx1"/>
            </w14:solidFill>
          </w14:textFill>
        </w:rPr>
        <w:t>按合同价款的</w:t>
      </w:r>
      <w:r>
        <w:rPr>
          <w:rFonts w:hint="eastAsia" w:asciiTheme="minorEastAsia" w:hAnsiTheme="minorEastAsia" w:eastAsiaTheme="minorEastAsia" w:cstheme="minorEastAsia"/>
          <w:b w:val="0"/>
          <w:bCs/>
          <w:color w:val="000000" w:themeColor="text1"/>
          <w:sz w:val="24"/>
          <w:szCs w:val="24"/>
          <w:u w:val="single"/>
          <w:lang w:val="en-US" w:eastAsia="zh-CN"/>
          <w14:textFill>
            <w14:solidFill>
              <w14:schemeClr w14:val="tx1"/>
            </w14:solidFill>
          </w14:textFill>
        </w:rPr>
        <w:t>90%</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以银行转账形式支付</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货</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款</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；剩余的</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10%的货款作为质量保证金，以验收日期起6个月内，无质量问题，再予以支付。</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48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乙方不能提供甲方要求提供的正式发票的，</w:t>
      </w:r>
      <w:r>
        <w:rPr>
          <w:rFonts w:hint="eastAsia" w:asciiTheme="minorEastAsia" w:hAnsiTheme="minorEastAsia" w:eastAsiaTheme="minorEastAsia" w:cstheme="minorEastAsia"/>
          <w:color w:val="FF0000"/>
          <w:sz w:val="24"/>
          <w:szCs w:val="24"/>
        </w:rPr>
        <w:t>甲方</w:t>
      </w:r>
      <w:r>
        <w:rPr>
          <w:rFonts w:hint="eastAsia" w:asciiTheme="minorEastAsia" w:hAnsiTheme="minorEastAsia" w:eastAsiaTheme="minorEastAsia" w:cstheme="minorEastAsia"/>
          <w:color w:val="FF0000"/>
          <w:sz w:val="24"/>
          <w:szCs w:val="24"/>
          <w:lang w:val="en-US" w:eastAsia="zh-CN"/>
        </w:rPr>
        <w:t>及甲方</w:t>
      </w:r>
      <w:r>
        <w:rPr>
          <w:rFonts w:hint="eastAsia" w:asciiTheme="minorEastAsia" w:hAnsiTheme="minorEastAsia" w:eastAsiaTheme="minorEastAsia" w:cstheme="minorEastAsia"/>
          <w:b w:val="0"/>
          <w:bCs/>
          <w:color w:val="FF0000"/>
          <w:sz w:val="24"/>
          <w:szCs w:val="24"/>
        </w:rPr>
        <w:t>所属各子公司</w:t>
      </w:r>
      <w:r>
        <w:rPr>
          <w:rFonts w:hint="eastAsia" w:asciiTheme="minorEastAsia" w:hAnsiTheme="minorEastAsia" w:eastAsiaTheme="minorEastAsia" w:cstheme="minorEastAsia"/>
          <w:sz w:val="24"/>
          <w:szCs w:val="24"/>
        </w:rPr>
        <w:t>有权拒付货款。</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货款支付方式：双方同意以银行转账方式将本合同项下的合同款项，支付至乙方指定的如下银行账户：</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银行帐号：</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甲方付款前，乙方应先提交下列单证和文件：发票原件一份；已履行完相应义务的证明材料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备注信息根据甲方财务制度要求填写</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5.如</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lang w:eastAsia="zh-CN"/>
        </w:rPr>
        <w:t>行为，违约</w:t>
      </w:r>
      <w:r>
        <w:rPr>
          <w:rFonts w:hint="eastAsia" w:asciiTheme="minorEastAsia" w:hAnsiTheme="minorEastAsia" w:eastAsiaTheme="minorEastAsia" w:cstheme="minorEastAsia"/>
          <w:sz w:val="24"/>
          <w:szCs w:val="24"/>
        </w:rPr>
        <w:t>金及赔偿金，甲方可以在合同款项中直接扣除。</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本合同项下的货币币种为人民币。</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六、服务承诺</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乙方对甲方所采购的设备按国家有关规定进行保修，保修期内非因操作不当造成需要更换零配件及设备的由乙方负责包修、包换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对所售产品主机的非人为性能故障提供为期一年的免费保修。乙方可以根据自身情况提供更优惠的保修承诺。</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在质量保证期内，乙方对维修响应的时间不得超过</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小时。</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违约责任</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1.甲方</w:t>
      </w:r>
      <w:r>
        <w:rPr>
          <w:rFonts w:hint="eastAsia" w:asciiTheme="minorEastAsia" w:hAnsiTheme="minorEastAsia" w:eastAsiaTheme="minorEastAsia" w:cstheme="minorEastAsia"/>
          <w:sz w:val="24"/>
          <w:szCs w:val="24"/>
        </w:rPr>
        <w:t>无正当理由不接收或不及时验收的，乙方有权提请连城县</w:t>
      </w:r>
      <w:r>
        <w:rPr>
          <w:rFonts w:hint="eastAsia" w:asciiTheme="minorEastAsia" w:hAnsiTheme="minorEastAsia" w:eastAsiaTheme="minorEastAsia" w:cstheme="minorEastAsia"/>
          <w:sz w:val="24"/>
          <w:szCs w:val="24"/>
          <w:lang w:eastAsia="zh-CN"/>
        </w:rPr>
        <w:t>产权交易中心</w:t>
      </w:r>
      <w:r>
        <w:rPr>
          <w:rFonts w:hint="eastAsia" w:asciiTheme="minorEastAsia" w:hAnsiTheme="minorEastAsia" w:eastAsiaTheme="minorEastAsia" w:cstheme="minorEastAsia"/>
          <w:sz w:val="24"/>
          <w:szCs w:val="24"/>
        </w:rPr>
        <w:t>协调处理。</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w:t>
      </w:r>
      <w:r>
        <w:rPr>
          <w:rFonts w:hint="eastAsia" w:asciiTheme="minorEastAsia" w:hAnsiTheme="minorEastAsia" w:eastAsiaTheme="minorEastAsia" w:cstheme="minorEastAsia"/>
          <w:sz w:val="24"/>
          <w:szCs w:val="24"/>
          <w:lang w:eastAsia="zh-CN"/>
        </w:rPr>
        <w:t>提供</w:t>
      </w:r>
      <w:r>
        <w:rPr>
          <w:rFonts w:hint="eastAsia" w:asciiTheme="minorEastAsia" w:hAnsiTheme="minorEastAsia" w:eastAsiaTheme="minorEastAsia" w:cstheme="minorEastAsia"/>
          <w:sz w:val="24"/>
          <w:szCs w:val="24"/>
        </w:rPr>
        <w:t>的商品、规格不符合</w:t>
      </w:r>
      <w:r>
        <w:rPr>
          <w:rFonts w:hint="eastAsia" w:asciiTheme="minorEastAsia" w:hAnsiTheme="minorEastAsia" w:eastAsiaTheme="minorEastAsia" w:cstheme="minorEastAsia"/>
          <w:sz w:val="24"/>
          <w:szCs w:val="24"/>
          <w:lang w:val="en-US" w:eastAsia="zh-CN"/>
        </w:rPr>
        <w:t>竞价</w:t>
      </w:r>
      <w:r>
        <w:rPr>
          <w:rFonts w:hint="eastAsia" w:asciiTheme="minorEastAsia" w:hAnsiTheme="minorEastAsia" w:eastAsiaTheme="minorEastAsia" w:cstheme="minorEastAsia"/>
          <w:sz w:val="24"/>
          <w:szCs w:val="24"/>
        </w:rPr>
        <w:t>文件中成交的商品，</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有权拒收。</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逾期交货违约责任：乙方逾期交货的，应按照逾期交货金额</w:t>
      </w:r>
      <w:r>
        <w:rPr>
          <w:rFonts w:hint="eastAsia" w:asciiTheme="minorEastAsia" w:hAnsiTheme="minorEastAsia" w:eastAsiaTheme="minorEastAsia" w:cstheme="minorEastAsia"/>
          <w:sz w:val="24"/>
          <w:szCs w:val="24"/>
          <w:u w:val="single"/>
        </w:rPr>
        <w:t>每日</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元计算，向甲方支付逾期交货的违约金，并赔偿甲方因此所遭受的损失。如逾期超过</w:t>
      </w:r>
      <w:r>
        <w:rPr>
          <w:rFonts w:hint="eastAsia" w:asciiTheme="minorEastAsia" w:hAnsiTheme="minorEastAsia" w:eastAsiaTheme="minorEastAsia" w:cstheme="minorEastAsia"/>
          <w:sz w:val="24"/>
          <w:szCs w:val="24"/>
          <w:u w:val="single"/>
        </w:rPr>
        <w:t>15</w:t>
      </w:r>
      <w:r>
        <w:rPr>
          <w:rFonts w:hint="eastAsia" w:asciiTheme="minorEastAsia" w:hAnsiTheme="minorEastAsia" w:eastAsiaTheme="minorEastAsia" w:cstheme="minorEastAsia"/>
          <w:sz w:val="24"/>
          <w:szCs w:val="24"/>
        </w:rPr>
        <w:t>日，甲方有权解除合同，就遭受的损失向乙方索赔</w:t>
      </w:r>
      <w:r>
        <w:rPr>
          <w:rFonts w:hint="eastAsia" w:asciiTheme="minorEastAsia" w:hAnsiTheme="minorEastAsia" w:eastAsiaTheme="minorEastAsia" w:cstheme="minorEastAsia"/>
          <w:sz w:val="24"/>
          <w:szCs w:val="24"/>
          <w:lang w:eastAsia="zh-CN"/>
        </w:rPr>
        <w:t>合同价款的</w:t>
      </w:r>
      <w:r>
        <w:rPr>
          <w:rFonts w:hint="eastAsia" w:asciiTheme="minorEastAsia" w:hAnsiTheme="minorEastAsia" w:eastAsiaTheme="minorEastAsia" w:cstheme="minorEastAsia"/>
          <w:sz w:val="24"/>
          <w:szCs w:val="24"/>
          <w:lang w:val="en-US" w:eastAsia="zh-CN"/>
        </w:rPr>
        <w:t>50%。</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因不可抗力造成违约的，可以免责。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、合同的相关事项：有关本次协议采购项目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竞价文件</w:t>
      </w:r>
      <w:r>
        <w:rPr>
          <w:rFonts w:hint="eastAsia" w:asciiTheme="minorEastAsia" w:hAnsiTheme="minorEastAsia" w:eastAsiaTheme="minorEastAsia" w:cstheme="minorEastAsia"/>
          <w:sz w:val="24"/>
          <w:szCs w:val="24"/>
        </w:rPr>
        <w:t>及相关的承诺函件等均视为本合同不可分割的部分。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合同争议处理方式：本合同由各方在平等的基础上，经友好协商共同起草而成。对本合同的解释不应考虑任何要求作出对起草合同一方不利解释的规则。若发生争议，由双方友好协商解决，如协商不成，由合同签订地人民法院管辖。</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十、本合同未尽事宜由甲、乙双方另行协商。</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eastAsia="zh-CN"/>
        </w:rPr>
        <w:t>方执二份，</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执一份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经甲、乙双方签字并盖章后即时生效。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甲方（公章）：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乙方（公章）：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地址：</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法定代表人（签字或盖章）：</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联系人：</w:t>
      </w:r>
    </w:p>
    <w:p>
      <w:pPr>
        <w:keepNext w:val="0"/>
        <w:keepLines w:val="0"/>
        <w:pageBreakBefore w:val="0"/>
        <w:widowControl w:val="0"/>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联系电话：</w:t>
      </w:r>
    </w:p>
    <w:p>
      <w:pPr>
        <w:keepNext w:val="0"/>
        <w:keepLines w:val="0"/>
        <w:pageBreakBefore w:val="0"/>
        <w:widowControl w:val="0"/>
        <w:tabs>
          <w:tab w:val="left" w:pos="4980"/>
        </w:tabs>
        <w:kinsoku/>
        <w:wordWrap/>
        <w:overflowPunct/>
        <w:topLinePunct w:val="0"/>
        <w:autoSpaceDE/>
        <w:autoSpaceDN/>
        <w:bidi w:val="0"/>
        <w:adjustRightInd/>
        <w:spacing w:beforeAutospacing="0" w:afterAutospacing="0" w:line="480" w:lineRule="auto"/>
        <w:ind w:left="0" w:leftChars="0" w:right="0" w:rightChars="0" w:firstLine="480" w:firstLineChars="200"/>
        <w:textAlignment w:val="auto"/>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p>
    <w:p>
      <w:bookmarkStart w:id="0" w:name="_GoBack"/>
      <w:bookmarkEnd w:id="0"/>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4BA4E"/>
    <w:multiLevelType w:val="singleLevel"/>
    <w:tmpl w:val="DFD4BA4E"/>
    <w:lvl w:ilvl="0" w:tentative="0">
      <w:start w:val="2"/>
      <w:numFmt w:val="chineseCounting"/>
      <w:suff w:val="space"/>
      <w:lvlText w:val="第%1条"/>
      <w:lvlJc w:val="left"/>
      <w:rPr>
        <w:rFonts w:hint="eastAsia"/>
      </w:rPr>
    </w:lvl>
  </w:abstractNum>
  <w:abstractNum w:abstractNumId="1">
    <w:nsid w:val="EF5B853A"/>
    <w:multiLevelType w:val="singleLevel"/>
    <w:tmpl w:val="EF5B85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0A003409"/>
    <w:rsid w:val="0A003409"/>
    <w:rsid w:val="5DDA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Plain Text"/>
    <w:basedOn w:val="1"/>
    <w:unhideWhenUsed/>
    <w:qFormat/>
    <w:uiPriority w:val="99"/>
    <w:rPr>
      <w:rFonts w:ascii="宋体" w:hAnsi="Courier New"/>
      <w:kern w:val="2"/>
      <w:sz w:val="21"/>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2023-06-16T00:51:00Z</dcterms:created>
  <dc:creator>土豆排骨的滋味</dc:creator>
  <cp:lastModifiedBy>土豆排骨的滋味</cp:lastModifiedBy>
  <cp:lastPrinted>2023-07-05T03:12:35Z</cp:lastPrinted>
  <dcterms:modified xsi:type="dcterms:W3CDTF">2023-07-05T03:16:14Z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2EFC2F18FCF3421BBA916B534CE099A1_11</vt:lpwstr>
  </property>
</Properties>
</file>