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83"/>
        <w:jc w:val="center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承 诺 书</w:t>
      </w:r>
    </w:p>
    <w:p>
      <w:pPr>
        <w:spacing w:line="440" w:lineRule="exact"/>
        <w:ind w:firstLine="5040" w:firstLineChars="2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beforeLines="50" w:line="440" w:lineRule="exact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连城县国有资产产权交易服务有限公司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>
      <w:pPr>
        <w:spacing w:line="440" w:lineRule="exact"/>
        <w:ind w:left="1" w:leftChars="-228" w:hanging="480" w:hanging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color w:val="0000FF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FF"/>
          <w:sz w:val="24"/>
          <w:szCs w:val="24"/>
        </w:rPr>
        <w:t>年</w:t>
      </w:r>
      <w:r>
        <w:rPr>
          <w:rFonts w:hint="eastAsia" w:ascii="宋体" w:hAnsi="宋体" w:cs="宋体"/>
          <w:color w:val="0000FF"/>
          <w:sz w:val="24"/>
          <w:szCs w:val="24"/>
          <w:u w:val="single"/>
          <w:lang w:val="en-US" w:eastAsia="zh-CN"/>
        </w:rPr>
        <w:t>6月30日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上午举行的 “权益云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向一次报价”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>评估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服务竞价。收悉项目编号为</w:t>
      </w:r>
      <w:r>
        <w:rPr>
          <w:rFonts w:hint="eastAsia" w:ascii="宋体" w:hAnsi="宋体" w:cs="宋体"/>
          <w:color w:val="0000FF"/>
          <w:sz w:val="24"/>
          <w:szCs w:val="24"/>
          <w:u w:val="single"/>
          <w:lang w:eastAsia="zh-CN"/>
        </w:rPr>
        <w:t xml:space="preserve">GKPG20230630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承诺人（申请人签章）：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法定代表人或授权代理人（签章）： 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</w:p>
    <w:p>
      <w:pPr>
        <w:spacing w:line="44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440" w:lineRule="exact"/>
        <w:ind w:firstLine="0" w:firstLineChars="0"/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年    月 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133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19D09E7"/>
    <w:rsid w:val="219D09E7"/>
    <w:rsid w:val="3CCA65A0"/>
    <w:rsid w:val="708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255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2023-06-16T03:03:00Z</dcterms:created>
  <dc:creator>土豆排骨的滋味</dc:creator>
  <cp:lastModifiedBy>土豆排骨的滋味</cp:lastModifiedBy>
  <dcterms:modified xsi:type="dcterms:W3CDTF">2023-06-26T01:02:34Z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46D9C498467B4CAF8DC9E69202458167_13</vt:lpwstr>
  </property>
</Properties>
</file>